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AE" w:rsidRDefault="00E74AFF" w:rsidP="00E74AFF">
      <w:pPr>
        <w:jc w:val="center"/>
        <w:rPr>
          <w:rFonts w:asciiTheme="minorHAnsi" w:hAnsiTheme="minorHAnsi"/>
          <w:b/>
          <w:sz w:val="20"/>
          <w:szCs w:val="20"/>
        </w:rPr>
      </w:pPr>
      <w:r w:rsidRPr="007C2FAE">
        <w:rPr>
          <w:rFonts w:asciiTheme="minorHAnsi" w:hAnsiTheme="minorHAnsi"/>
          <w:b/>
          <w:sz w:val="20"/>
          <w:szCs w:val="20"/>
        </w:rPr>
        <w:t xml:space="preserve">SCHEDA PER LA VALUTAZIONE DEI TITOLI PER L’INDIVIDUAZIONE DEI DOCENTI SOPRANNUMERARI   </w:t>
      </w:r>
    </w:p>
    <w:p w:rsidR="00E74AFF" w:rsidRPr="007C2FAE" w:rsidRDefault="00E74AFF" w:rsidP="00E74AFF">
      <w:pPr>
        <w:jc w:val="center"/>
        <w:rPr>
          <w:rFonts w:asciiTheme="minorHAnsi" w:hAnsiTheme="minorHAnsi"/>
          <w:b/>
          <w:sz w:val="20"/>
          <w:szCs w:val="20"/>
        </w:rPr>
      </w:pPr>
      <w:r w:rsidRPr="007C2FAE">
        <w:rPr>
          <w:rFonts w:asciiTheme="minorHAnsi" w:hAnsiTheme="minorHAnsi"/>
          <w:b/>
          <w:sz w:val="20"/>
          <w:szCs w:val="20"/>
        </w:rPr>
        <w:t>A.S.2020/2021</w:t>
      </w:r>
    </w:p>
    <w:p w:rsidR="00E74AFF" w:rsidRPr="007C2FAE" w:rsidRDefault="00E74AFF" w:rsidP="00E74AFF">
      <w:pPr>
        <w:jc w:val="center"/>
        <w:rPr>
          <w:rFonts w:asciiTheme="minorHAnsi" w:hAnsiTheme="minorHAnsi"/>
          <w: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E74AFF" w:rsidRPr="007C2FAE" w:rsidTr="00E74AFF">
        <w:tc>
          <w:tcPr>
            <w:tcW w:w="4889" w:type="dxa"/>
          </w:tcPr>
          <w:p w:rsidR="00E74AFF" w:rsidRPr="007C2FAE" w:rsidRDefault="00E74AFF" w:rsidP="00E74AFF">
            <w:pPr>
              <w:jc w:val="center"/>
              <w:rPr>
                <w:rFonts w:asciiTheme="minorHAnsi" w:hAnsiTheme="minorHAnsi"/>
                <w:b/>
                <w:sz w:val="20"/>
                <w:szCs w:val="20"/>
              </w:rPr>
            </w:pPr>
          </w:p>
        </w:tc>
        <w:tc>
          <w:tcPr>
            <w:tcW w:w="4889" w:type="dxa"/>
          </w:tcPr>
          <w:p w:rsidR="00E74AFF" w:rsidRPr="007C2FAE" w:rsidRDefault="00E74AFF" w:rsidP="00E74AFF">
            <w:pPr>
              <w:rPr>
                <w:rFonts w:asciiTheme="minorHAnsi" w:hAnsiTheme="minorHAnsi"/>
                <w:b/>
                <w:sz w:val="20"/>
                <w:szCs w:val="20"/>
              </w:rPr>
            </w:pPr>
            <w:r w:rsidRPr="007C2FAE">
              <w:rPr>
                <w:rFonts w:asciiTheme="minorHAnsi" w:hAnsiTheme="minorHAnsi"/>
                <w:b/>
                <w:sz w:val="20"/>
                <w:szCs w:val="20"/>
              </w:rPr>
              <w:t>AL DIRIGENTE</w:t>
            </w:r>
          </w:p>
          <w:p w:rsidR="00E74AFF" w:rsidRPr="007C2FAE" w:rsidRDefault="00E74AFF" w:rsidP="00E74AFF">
            <w:pPr>
              <w:rPr>
                <w:rFonts w:asciiTheme="minorHAnsi" w:hAnsiTheme="minorHAnsi"/>
                <w:b/>
                <w:sz w:val="20"/>
                <w:szCs w:val="20"/>
              </w:rPr>
            </w:pPr>
            <w:r w:rsidRPr="007C2FAE">
              <w:rPr>
                <w:rFonts w:asciiTheme="minorHAnsi" w:hAnsiTheme="minorHAnsi"/>
                <w:b/>
                <w:sz w:val="20"/>
                <w:szCs w:val="20"/>
              </w:rPr>
              <w:t>DELL'IC PESARO VILLA SAN MARTINO</w:t>
            </w:r>
          </w:p>
          <w:p w:rsidR="00E74AFF" w:rsidRPr="007C2FAE" w:rsidRDefault="00E74AFF" w:rsidP="00E74AFF">
            <w:pPr>
              <w:rPr>
                <w:rFonts w:asciiTheme="minorHAnsi" w:hAnsiTheme="minorHAnsi"/>
                <w:b/>
                <w:sz w:val="20"/>
                <w:szCs w:val="20"/>
              </w:rPr>
            </w:pPr>
            <w:r w:rsidRPr="007C2FAE">
              <w:rPr>
                <w:rFonts w:asciiTheme="minorHAnsi" w:hAnsiTheme="minorHAnsi"/>
                <w:b/>
                <w:sz w:val="20"/>
                <w:szCs w:val="20"/>
              </w:rPr>
              <w:t>Sede</w:t>
            </w:r>
          </w:p>
        </w:tc>
      </w:tr>
    </w:tbl>
    <w:p w:rsidR="00E74AFF" w:rsidRPr="007C2FAE" w:rsidRDefault="00E74AFF" w:rsidP="00E74AFF">
      <w:pPr>
        <w:jc w:val="center"/>
        <w:rPr>
          <w:rFonts w:asciiTheme="minorHAnsi" w:hAnsiTheme="minorHAnsi"/>
          <w:b/>
          <w:sz w:val="8"/>
          <w:szCs w:val="8"/>
        </w:rPr>
      </w:pPr>
    </w:p>
    <w:p w:rsidR="00E74AFF" w:rsidRPr="007C2FAE" w:rsidRDefault="00E74AFF">
      <w:pPr>
        <w:rPr>
          <w:sz w:val="20"/>
          <w:szCs w:val="20"/>
        </w:rPr>
      </w:pPr>
    </w:p>
    <w:p w:rsidR="00E74AFF" w:rsidRDefault="00E74AFF" w:rsidP="00194A38">
      <w:pPr>
        <w:pStyle w:val="NormaleWeb"/>
        <w:shd w:val="clear" w:color="auto" w:fill="FFFFFF"/>
        <w:spacing w:before="0" w:beforeAutospacing="0" w:after="0" w:line="360" w:lineRule="auto"/>
        <w:jc w:val="both"/>
        <w:rPr>
          <w:rFonts w:ascii="Calibri" w:hAnsi="Calibri"/>
          <w:color w:val="222222"/>
          <w:sz w:val="22"/>
          <w:szCs w:val="22"/>
          <w:shd w:val="clear" w:color="auto" w:fill="FFFFFF"/>
        </w:rPr>
      </w:pPr>
      <w:r w:rsidRPr="007C2FAE">
        <w:rPr>
          <w:rFonts w:asciiTheme="minorHAnsi" w:hAnsiTheme="minorHAnsi" w:cs="Calibri"/>
          <w:sz w:val="20"/>
          <w:szCs w:val="20"/>
        </w:rPr>
        <w:t xml:space="preserve">Il/La sottoscritt__ ___________________________________________nat__ a ____________________________ prov. (___)  il ____/_____/_____, residente in _______________________________ via/piazza _____________________________________ insegnante di  _________________________________ (classe di concorso __________) (Ordine/Grado di scuola---------_______________________, </w:t>
      </w:r>
      <w:r w:rsidRPr="007C2FAE">
        <w:rPr>
          <w:rFonts w:asciiTheme="minorHAnsi" w:hAnsiTheme="minorHAnsi" w:cs="Verdana"/>
          <w:color w:val="000000"/>
          <w:sz w:val="20"/>
          <w:szCs w:val="20"/>
        </w:rPr>
        <w:t xml:space="preserve">immess... in ruolo ai sensi ________________________________, con effettiva assunzione in servizio dal ______________, ai fini della compilazione della graduatoria d’istituto prevista dal CCNL vigente, </w:t>
      </w:r>
      <w:r w:rsidR="00194A38" w:rsidRPr="007C2FAE">
        <w:rPr>
          <w:rFonts w:ascii="Calibri" w:hAnsi="Calibri"/>
          <w:sz w:val="20"/>
          <w:szCs w:val="20"/>
        </w:rPr>
        <w:t xml:space="preserve">consapevole delle responsabilità civili e penali in caso di dichiarazioni mendaci, ai sensi del DPR 445/2000  </w:t>
      </w:r>
      <w:r w:rsidR="00194A38" w:rsidRPr="007C2FAE">
        <w:rPr>
          <w:rFonts w:ascii="Calibri" w:hAnsi="Calibri"/>
          <w:color w:val="222222"/>
          <w:sz w:val="20"/>
          <w:szCs w:val="20"/>
          <w:shd w:val="clear" w:color="auto" w:fill="FFFFFF"/>
        </w:rPr>
        <w:t>così come modificato ed integrato dall’art.15 della legge 16/01/2003</w:t>
      </w:r>
    </w:p>
    <w:p w:rsidR="00194A38" w:rsidRPr="00194A38" w:rsidRDefault="00194A38" w:rsidP="00194A38">
      <w:pPr>
        <w:pStyle w:val="NormaleWeb"/>
        <w:shd w:val="clear" w:color="auto" w:fill="FFFFFF"/>
        <w:spacing w:before="0" w:beforeAutospacing="0" w:after="0" w:line="360" w:lineRule="auto"/>
        <w:jc w:val="center"/>
        <w:rPr>
          <w:rFonts w:ascii="Calibri" w:hAnsi="Calibri"/>
          <w:b/>
          <w:sz w:val="22"/>
          <w:szCs w:val="22"/>
        </w:rPr>
      </w:pPr>
      <w:r w:rsidRPr="00194A38">
        <w:rPr>
          <w:rFonts w:ascii="Calibri" w:hAnsi="Calibri"/>
          <w:b/>
          <w:color w:val="222222"/>
          <w:sz w:val="22"/>
          <w:szCs w:val="22"/>
          <w:shd w:val="clear" w:color="auto" w:fill="FFFFFF"/>
        </w:rPr>
        <w:t>DICHIARA</w:t>
      </w:r>
    </w:p>
    <w:tbl>
      <w:tblPr>
        <w:tblW w:w="106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7088"/>
        <w:gridCol w:w="709"/>
        <w:gridCol w:w="1417"/>
        <w:gridCol w:w="992"/>
      </w:tblGrid>
      <w:tr w:rsidR="00E74AFF" w:rsidRPr="00956E9B" w:rsidTr="00194A38">
        <w:tc>
          <w:tcPr>
            <w:tcW w:w="426" w:type="dxa"/>
            <w:tcBorders>
              <w:top w:val="single" w:sz="4" w:space="0" w:color="auto"/>
              <w:left w:val="single" w:sz="4" w:space="0" w:color="auto"/>
              <w:bottom w:val="nil"/>
              <w:right w:val="single" w:sz="4" w:space="0" w:color="auto"/>
            </w:tcBorders>
          </w:tcPr>
          <w:p w:rsidR="00E74AFF" w:rsidRPr="00956E9B" w:rsidRDefault="00E74AFF" w:rsidP="005305B1">
            <w:pPr>
              <w:pStyle w:val="Titolo1"/>
              <w:rPr>
                <w:rFonts w:asciiTheme="minorHAnsi" w:eastAsia="Arial Unicode MS" w:hAnsiTheme="minorHAnsi"/>
                <w:b/>
                <w:bCs/>
                <w:i w:val="0"/>
                <w:sz w:val="20"/>
                <w:szCs w:val="20"/>
              </w:rPr>
            </w:pPr>
            <w:r w:rsidRPr="00956E9B">
              <w:rPr>
                <w:rFonts w:asciiTheme="minorHAnsi" w:hAnsiTheme="minorHAnsi"/>
                <w:b/>
                <w:bCs/>
                <w:i w:val="0"/>
                <w:sz w:val="20"/>
                <w:szCs w:val="20"/>
              </w:rPr>
              <w:t>A1</w:t>
            </w:r>
          </w:p>
        </w:tc>
        <w:tc>
          <w:tcPr>
            <w:tcW w:w="7088" w:type="dxa"/>
            <w:tcBorders>
              <w:top w:val="single" w:sz="4" w:space="0" w:color="auto"/>
              <w:left w:val="single" w:sz="4" w:space="0" w:color="auto"/>
              <w:bottom w:val="nil"/>
              <w:right w:val="single" w:sz="4" w:space="0" w:color="auto"/>
            </w:tcBorders>
          </w:tcPr>
          <w:p w:rsidR="00E74AFF" w:rsidRPr="00956E9B" w:rsidRDefault="00E74AFF" w:rsidP="0040152B">
            <w:pPr>
              <w:jc w:val="both"/>
              <w:rPr>
                <w:rFonts w:asciiTheme="minorHAnsi" w:hAnsiTheme="minorHAnsi"/>
                <w:b/>
                <w:bCs/>
                <w:iCs/>
                <w:sz w:val="20"/>
                <w:szCs w:val="20"/>
              </w:rPr>
            </w:pPr>
            <w:r w:rsidRPr="00956E9B">
              <w:rPr>
                <w:rFonts w:asciiTheme="minorHAnsi" w:hAnsiTheme="minorHAnsi"/>
                <w:b/>
                <w:bCs/>
                <w:iCs/>
                <w:sz w:val="20"/>
                <w:szCs w:val="20"/>
              </w:rPr>
              <w:t>ANZIANIT</w:t>
            </w:r>
            <w:r w:rsidR="0040152B">
              <w:rPr>
                <w:rFonts w:asciiTheme="minorHAnsi" w:hAnsiTheme="minorHAnsi"/>
                <w:b/>
                <w:bCs/>
                <w:iCs/>
                <w:sz w:val="20"/>
                <w:szCs w:val="20"/>
              </w:rPr>
              <w:t>À</w:t>
            </w:r>
            <w:r w:rsidRPr="00956E9B">
              <w:rPr>
                <w:rFonts w:asciiTheme="minorHAnsi" w:hAnsiTheme="minorHAnsi"/>
                <w:b/>
                <w:bCs/>
                <w:iCs/>
                <w:sz w:val="20"/>
                <w:szCs w:val="20"/>
              </w:rPr>
              <w:t xml:space="preserve"> DI SERVIZIO</w:t>
            </w:r>
          </w:p>
        </w:tc>
        <w:tc>
          <w:tcPr>
            <w:tcW w:w="709"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b/>
                <w:bCs/>
                <w:iCs/>
                <w:sz w:val="20"/>
                <w:szCs w:val="20"/>
              </w:rPr>
            </w:pPr>
          </w:p>
        </w:tc>
        <w:tc>
          <w:tcPr>
            <w:tcW w:w="1417"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b/>
                <w:bCs/>
                <w:iCs/>
                <w:sz w:val="20"/>
                <w:szCs w:val="20"/>
              </w:rPr>
            </w:pPr>
          </w:p>
        </w:tc>
        <w:tc>
          <w:tcPr>
            <w:tcW w:w="992"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b/>
                <w:bCs/>
                <w:iCs/>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both"/>
              <w:rPr>
                <w:rFonts w:asciiTheme="minorHAnsi" w:hAnsiTheme="minorHAnsi"/>
                <w:iCs/>
                <w:sz w:val="20"/>
                <w:szCs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pStyle w:val="Titolo1"/>
              <w:rPr>
                <w:rFonts w:asciiTheme="minorHAnsi" w:eastAsia="Arial Unicode MS" w:hAnsiTheme="minorHAnsi"/>
                <w:i w:val="0"/>
                <w:sz w:val="20"/>
                <w:szCs w:val="20"/>
              </w:rPr>
            </w:pPr>
            <w:r w:rsidRPr="00956E9B">
              <w:rPr>
                <w:rFonts w:asciiTheme="minorHAnsi" w:hAnsiTheme="minorHAnsi"/>
                <w:i w:val="0"/>
                <w:sz w:val="20"/>
                <w:szCs w:val="20"/>
              </w:rPr>
              <w:t>Tipo di servizio</w:t>
            </w:r>
          </w:p>
        </w:tc>
        <w:tc>
          <w:tcPr>
            <w:tcW w:w="709"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center"/>
              <w:rPr>
                <w:rFonts w:asciiTheme="minorHAnsi" w:hAnsiTheme="minorHAnsi"/>
                <w:iCs/>
                <w:sz w:val="20"/>
                <w:szCs w:val="20"/>
              </w:rPr>
            </w:pPr>
            <w:r w:rsidRPr="00956E9B">
              <w:rPr>
                <w:rFonts w:asciiTheme="minorHAnsi" w:hAnsiTheme="minorHAnsi"/>
                <w:iCs/>
                <w:sz w:val="20"/>
                <w:szCs w:val="20"/>
              </w:rPr>
              <w:t>Punti</w:t>
            </w:r>
          </w:p>
        </w:tc>
        <w:tc>
          <w:tcPr>
            <w:tcW w:w="1417"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center"/>
              <w:rPr>
                <w:rFonts w:asciiTheme="minorHAnsi" w:hAnsiTheme="minorHAnsi"/>
                <w:iCs/>
                <w:sz w:val="20"/>
                <w:szCs w:val="20"/>
              </w:rPr>
            </w:pPr>
            <w:r w:rsidRPr="00956E9B">
              <w:rPr>
                <w:rFonts w:asciiTheme="minorHAnsi" w:hAnsiTheme="minorHAnsi"/>
                <w:iCs/>
                <w:sz w:val="20"/>
                <w:szCs w:val="20"/>
              </w:rPr>
              <w:t>Dichiarazione personale</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E74AFF" w:rsidRPr="00956E9B" w:rsidRDefault="00E74AFF" w:rsidP="005305B1">
            <w:pPr>
              <w:jc w:val="center"/>
              <w:rPr>
                <w:rFonts w:asciiTheme="minorHAnsi" w:hAnsiTheme="minorHAnsi"/>
                <w:iCs/>
                <w:sz w:val="20"/>
                <w:szCs w:val="20"/>
              </w:rPr>
            </w:pPr>
            <w:r w:rsidRPr="00956E9B">
              <w:rPr>
                <w:rFonts w:asciiTheme="minorHAnsi" w:hAnsiTheme="minorHAnsi"/>
                <w:iCs/>
                <w:sz w:val="20"/>
                <w:szCs w:val="20"/>
              </w:rPr>
              <w:t>Riservato all’ufficio</w:t>
            </w: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A</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comunque prestato, successivamente alla decorrenza giuridica della nomina, nel ruolo di appartenenza (1)</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194A38">
            <w:pPr>
              <w:jc w:val="center"/>
              <w:rPr>
                <w:rFonts w:asciiTheme="minorHAnsi" w:hAnsiTheme="minorHAnsi"/>
                <w:sz w:val="20"/>
                <w:szCs w:val="20"/>
              </w:rPr>
            </w:pPr>
            <w:r w:rsidRPr="00956E9B">
              <w:rPr>
                <w:rFonts w:asciiTheme="minorHAnsi" w:hAnsiTheme="minorHAnsi"/>
                <w:sz w:val="20"/>
                <w:szCs w:val="20"/>
              </w:rPr>
              <w:t xml:space="preserve">anni </w:t>
            </w:r>
            <w:r w:rsidR="00194A38">
              <w:rPr>
                <w:rFonts w:asciiTheme="minorHAnsi" w:hAnsiTheme="minorHAnsi"/>
                <w:sz w:val="20"/>
                <w:szCs w:val="20"/>
              </w:rPr>
              <w:t>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A1</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effettivamente prestato (2) dopo la nomina nel ruolo di appartenenza (1) in scuole o istituti situati nelle piccole isole (3) in aggiunta al punteggio di cui al punto A)</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B</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pre-ruolo o di altro servizio di ruolo riconosciuto o riconoscibile ai fini della carriera o per ogni anno di servizio pre-ruolo o di altro servizio di ruolo prestato nella scuola dell’infanzia (4)</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DD25DA" w:rsidRDefault="00DD25DA"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B1</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B2</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(valido solo per la scuola primaria) Per ogni anno di servizio di ruolo effettivamente prestato come </w:t>
            </w:r>
            <w:r w:rsidRPr="00956E9B">
              <w:rPr>
                <w:rFonts w:asciiTheme="minorHAnsi" w:hAnsiTheme="minorHAnsi"/>
                <w:b/>
                <w:bCs/>
                <w:sz w:val="20"/>
                <w:szCs w:val="20"/>
              </w:rPr>
              <w:t xml:space="preserve">“specialista” </w:t>
            </w:r>
            <w:r w:rsidRPr="00956E9B">
              <w:rPr>
                <w:rFonts w:asciiTheme="minorHAnsi" w:hAnsiTheme="minorHAnsi"/>
                <w:sz w:val="20"/>
                <w:szCs w:val="20"/>
              </w:rPr>
              <w:t xml:space="preserve">per l’insegnamento </w:t>
            </w:r>
            <w:r w:rsidR="0040152B">
              <w:rPr>
                <w:rFonts w:asciiTheme="minorHAnsi" w:hAnsiTheme="minorHAnsi"/>
                <w:sz w:val="20"/>
                <w:szCs w:val="20"/>
              </w:rPr>
              <w:t>della lingua straniera dall’A</w:t>
            </w:r>
            <w:r w:rsidRPr="00956E9B">
              <w:rPr>
                <w:rFonts w:asciiTheme="minorHAnsi" w:hAnsiTheme="minorHAnsi"/>
                <w:sz w:val="20"/>
                <w:szCs w:val="20"/>
              </w:rPr>
              <w:t>.</w:t>
            </w:r>
            <w:r w:rsidR="0040152B">
              <w:rPr>
                <w:rFonts w:asciiTheme="minorHAnsi" w:hAnsiTheme="minorHAnsi"/>
                <w:sz w:val="20"/>
                <w:szCs w:val="20"/>
              </w:rPr>
              <w:t>S</w:t>
            </w:r>
            <w:r w:rsidRPr="00956E9B">
              <w:rPr>
                <w:rFonts w:asciiTheme="minorHAnsi" w:hAnsiTheme="minorHAnsi"/>
                <w:sz w:val="20"/>
                <w:szCs w:val="20"/>
              </w:rPr>
              <w:t>.  92/93 fino all’</w:t>
            </w:r>
            <w:r w:rsidR="0040152B">
              <w:rPr>
                <w:rFonts w:asciiTheme="minorHAnsi" w:hAnsiTheme="minorHAnsi"/>
                <w:sz w:val="20"/>
                <w:szCs w:val="20"/>
              </w:rPr>
              <w:t>A.S</w:t>
            </w:r>
            <w:r w:rsidRPr="00956E9B">
              <w:rPr>
                <w:rFonts w:asciiTheme="minorHAnsi" w:hAnsiTheme="minorHAnsi"/>
                <w:sz w:val="20"/>
                <w:szCs w:val="20"/>
              </w:rPr>
              <w:t>. 97/98 (in aggiunta al punteggio di cui alle lettere B) e B2) rispettivamente:</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se il servizio è prestato nel plesso di titolarità</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se il servizio è stato prestato al di fuori del plesso di titolarità</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0.5</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C</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cattolica(5) (in aggiunta a quello previsto dalle lettere A), A1), B), B1), B2) (N.B. per i trasferimenti d’ufficio si veda anche la nota 5 bis). </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ulteriore anno di servizio:</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entro il quinquennio</w:t>
            </w:r>
          </w:p>
          <w:p w:rsidR="00E74AFF" w:rsidRPr="00956E9B" w:rsidRDefault="00E74AFF" w:rsidP="00E74AFF">
            <w:pPr>
              <w:numPr>
                <w:ilvl w:val="0"/>
                <w:numId w:val="1"/>
              </w:numPr>
              <w:jc w:val="both"/>
              <w:rPr>
                <w:rFonts w:asciiTheme="minorHAnsi" w:hAnsiTheme="minorHAnsi"/>
                <w:sz w:val="20"/>
                <w:szCs w:val="20"/>
              </w:rPr>
            </w:pPr>
            <w:r w:rsidRPr="00956E9B">
              <w:rPr>
                <w:rFonts w:asciiTheme="minorHAnsi" w:hAnsiTheme="minorHAnsi"/>
                <w:sz w:val="20"/>
                <w:szCs w:val="20"/>
              </w:rPr>
              <w:t>oltre il quinquennio</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il servizio prestato nelle piccole isole il punteggio si raddoppia</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6</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2</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Co</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E74AFF" w:rsidP="005305B1">
            <w:pPr>
              <w:jc w:val="both"/>
              <w:rPr>
                <w:rFonts w:asciiTheme="minorHAnsi" w:hAnsiTheme="minorHAnsi"/>
                <w:sz w:val="20"/>
                <w:szCs w:val="20"/>
              </w:rPr>
            </w:pPr>
            <w:r w:rsidRPr="00956E9B">
              <w:rPr>
                <w:rFonts w:asciiTheme="minorHAnsi" w:hAnsiTheme="minorHAnsi"/>
                <w:sz w:val="20"/>
                <w:szCs w:val="20"/>
              </w:rPr>
              <w:t>Per ogni anno di servizio di Ruolo prestato nel comune di attuale titolarità o di incarico triennale senza soluzione di continuità in aggiunta a quello previsto dalle lettere A), A1), B), B1), B2)</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194A38">
        <w:tc>
          <w:tcPr>
            <w:tcW w:w="426"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C1</w:t>
            </w:r>
          </w:p>
        </w:tc>
        <w:tc>
          <w:tcPr>
            <w:tcW w:w="7088" w:type="dxa"/>
            <w:tcBorders>
              <w:top w:val="single" w:sz="4" w:space="0" w:color="auto"/>
              <w:left w:val="single" w:sz="4" w:space="0" w:color="auto"/>
              <w:bottom w:val="nil"/>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Per i docenti di scuola primaria:</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per il servizio di ruolo effettivamente prestato per un solo triennio senza soluzione di continuità, a partire dall’a.s. 92/93 fino all’a.s. 97/98, come docente </w:t>
            </w:r>
            <w:r w:rsidRPr="00956E9B">
              <w:rPr>
                <w:rFonts w:asciiTheme="minorHAnsi" w:hAnsiTheme="minorHAnsi"/>
                <w:b/>
                <w:bCs/>
                <w:sz w:val="20"/>
                <w:szCs w:val="20"/>
              </w:rPr>
              <w:t xml:space="preserve">“specializzato” </w:t>
            </w:r>
            <w:r w:rsidRPr="00956E9B">
              <w:rPr>
                <w:rFonts w:asciiTheme="minorHAnsi" w:hAnsiTheme="minorHAnsi"/>
                <w:sz w:val="20"/>
                <w:szCs w:val="20"/>
              </w:rPr>
              <w:t>per l’insegnamento della lingua straniera (in aggiunta a quello previsto dalle lettere A), A1), B), B2), C)</w:t>
            </w:r>
          </w:p>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lastRenderedPageBreak/>
              <w:t xml:space="preserve">- Per il servizio di ruolo effettivamente prestato per un triennio senza soluzione di continuità, a partire dall’a.s. 92/93 fino all’a.s. 97/98, come docente </w:t>
            </w:r>
            <w:r w:rsidRPr="00956E9B">
              <w:rPr>
                <w:rFonts w:asciiTheme="minorHAnsi" w:hAnsiTheme="minorHAnsi"/>
                <w:b/>
                <w:bCs/>
                <w:sz w:val="20"/>
                <w:szCs w:val="20"/>
              </w:rPr>
              <w:t>“specialista”</w:t>
            </w:r>
            <w:r w:rsidRPr="00956E9B">
              <w:rPr>
                <w:rFonts w:asciiTheme="minorHAnsi" w:hAnsiTheme="minorHAnsi"/>
                <w:sz w:val="20"/>
                <w:szCs w:val="20"/>
              </w:rPr>
              <w:t xml:space="preserve"> per l’insegnamento della lingua straniera (in aggiunta a quello previsto dalle lettere A), A1), B), B2), C)</w:t>
            </w:r>
          </w:p>
        </w:tc>
        <w:tc>
          <w:tcPr>
            <w:tcW w:w="709" w:type="dxa"/>
            <w:tcBorders>
              <w:top w:val="single" w:sz="4" w:space="0" w:color="auto"/>
              <w:left w:val="single" w:sz="4" w:space="0" w:color="auto"/>
              <w:bottom w:val="nil"/>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1.5</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anni 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7C2FAE">
        <w:tc>
          <w:tcPr>
            <w:tcW w:w="426"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lastRenderedPageBreak/>
              <w:t>D</w:t>
            </w:r>
          </w:p>
        </w:tc>
        <w:tc>
          <w:tcPr>
            <w:tcW w:w="7088"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both"/>
              <w:rPr>
                <w:rFonts w:asciiTheme="minorHAnsi" w:hAnsiTheme="minorHAnsi"/>
                <w:sz w:val="20"/>
                <w:szCs w:val="20"/>
              </w:rPr>
            </w:pPr>
            <w:r w:rsidRPr="00956E9B">
              <w:rPr>
                <w:rFonts w:asciiTheme="minorHAnsi" w:hAnsiTheme="minorHAnsi"/>
                <w:sz w:val="20"/>
                <w:szCs w:val="20"/>
              </w:rPr>
              <w:t xml:space="preserve">A coloro che, per un triennio, a decorrere dalle </w:t>
            </w:r>
            <w:r w:rsidR="00194A38">
              <w:rPr>
                <w:rFonts w:asciiTheme="minorHAnsi" w:hAnsiTheme="minorHAnsi"/>
                <w:sz w:val="20"/>
                <w:szCs w:val="20"/>
              </w:rPr>
              <w:t>operazioni di mobilità per l’A.S</w:t>
            </w:r>
            <w:r w:rsidRPr="00956E9B">
              <w:rPr>
                <w:rFonts w:asciiTheme="minorHAnsi" w:hAnsiTheme="minorHAnsi"/>
                <w:sz w:val="20"/>
                <w:szCs w:val="20"/>
              </w:rPr>
              <w:t xml:space="preserve">. </w:t>
            </w:r>
            <w:r w:rsidRPr="00496133">
              <w:rPr>
                <w:rFonts w:asciiTheme="minorHAnsi" w:hAnsiTheme="minorHAnsi"/>
                <w:sz w:val="20"/>
                <w:szCs w:val="20"/>
              </w:rPr>
              <w:t>2000/01, e fino all’anno 2007/08,</w:t>
            </w:r>
            <w:r w:rsidRPr="00956E9B">
              <w:rPr>
                <w:rFonts w:asciiTheme="minorHAnsi" w:hAnsiTheme="minorHAnsi"/>
                <w:sz w:val="20"/>
                <w:szCs w:val="20"/>
              </w:rPr>
              <w:t xml:space="preserve"> non abbiano presentato domanda di trasferimento provinciale o passaggio provinciale o, pur avendo presentato domanda, l’abbiano revocata nei termini previsti, è riconosciuto, per il predetto triennio, una tantum, un punteggio aggiuntivo di (5ter)</w:t>
            </w:r>
          </w:p>
        </w:tc>
        <w:tc>
          <w:tcPr>
            <w:tcW w:w="709"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956E9B" w:rsidRDefault="00E74AFF" w:rsidP="005305B1">
            <w:pPr>
              <w:jc w:val="center"/>
              <w:rPr>
                <w:rFonts w:asciiTheme="minorHAnsi" w:hAnsiTheme="minorHAnsi"/>
                <w:sz w:val="20"/>
                <w:szCs w:val="20"/>
              </w:rPr>
            </w:pPr>
            <w:r w:rsidRPr="00956E9B">
              <w:rPr>
                <w:rFonts w:asciiTheme="minorHAnsi" w:hAnsiTheme="minorHAnsi"/>
                <w:sz w:val="20"/>
                <w:szCs w:val="20"/>
              </w:rPr>
              <w:t>________</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r w:rsidR="00E74AFF" w:rsidRPr="00956E9B" w:rsidTr="007C2FAE">
        <w:tc>
          <w:tcPr>
            <w:tcW w:w="426" w:type="dxa"/>
            <w:tcBorders>
              <w:top w:val="single" w:sz="4" w:space="0" w:color="auto"/>
              <w:left w:val="nil"/>
              <w:bottom w:val="nil"/>
              <w:right w:val="nil"/>
            </w:tcBorders>
          </w:tcPr>
          <w:p w:rsidR="00E74AFF" w:rsidRPr="00956E9B" w:rsidRDefault="00E74AFF" w:rsidP="005305B1">
            <w:pPr>
              <w:jc w:val="both"/>
              <w:rPr>
                <w:rFonts w:asciiTheme="minorHAnsi" w:hAnsiTheme="minorHAnsi"/>
                <w:sz w:val="20"/>
                <w:szCs w:val="20"/>
              </w:rPr>
            </w:pPr>
          </w:p>
        </w:tc>
        <w:tc>
          <w:tcPr>
            <w:tcW w:w="7088" w:type="dxa"/>
            <w:tcBorders>
              <w:top w:val="single" w:sz="4" w:space="0" w:color="auto"/>
              <w:left w:val="nil"/>
              <w:bottom w:val="nil"/>
              <w:right w:val="nil"/>
            </w:tcBorders>
          </w:tcPr>
          <w:p w:rsidR="00E74AFF" w:rsidRPr="00956E9B" w:rsidRDefault="00E74AFF" w:rsidP="005305B1">
            <w:pPr>
              <w:jc w:val="both"/>
              <w:rPr>
                <w:rFonts w:asciiTheme="minorHAnsi" w:hAnsiTheme="minorHAnsi"/>
                <w:sz w:val="20"/>
                <w:szCs w:val="20"/>
              </w:rPr>
            </w:pPr>
          </w:p>
        </w:tc>
        <w:tc>
          <w:tcPr>
            <w:tcW w:w="709" w:type="dxa"/>
            <w:tcBorders>
              <w:top w:val="single" w:sz="4" w:space="0" w:color="auto"/>
              <w:left w:val="nil"/>
              <w:bottom w:val="nil"/>
              <w:right w:val="single" w:sz="4" w:space="0" w:color="auto"/>
            </w:tcBorders>
          </w:tcPr>
          <w:p w:rsidR="00E74AFF" w:rsidRPr="00956E9B" w:rsidRDefault="00E74AFF" w:rsidP="005305B1">
            <w:pPr>
              <w:jc w:val="center"/>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E74AFF" w:rsidRPr="00956E9B" w:rsidRDefault="00E74AFF" w:rsidP="00DD25DA">
            <w:pPr>
              <w:jc w:val="center"/>
              <w:rPr>
                <w:rFonts w:asciiTheme="minorHAnsi" w:hAnsiTheme="minorHAnsi"/>
                <w:b/>
                <w:bCs/>
                <w:sz w:val="20"/>
                <w:szCs w:val="20"/>
              </w:rPr>
            </w:pPr>
            <w:r w:rsidRPr="00956E9B">
              <w:rPr>
                <w:rFonts w:asciiTheme="minorHAnsi" w:hAnsiTheme="minorHAnsi"/>
                <w:b/>
                <w:bCs/>
                <w:sz w:val="20"/>
                <w:szCs w:val="20"/>
              </w:rPr>
              <w:t xml:space="preserve">Totale </w:t>
            </w:r>
            <w:r w:rsidR="00DD25DA">
              <w:rPr>
                <w:rFonts w:asciiTheme="minorHAnsi" w:hAnsiTheme="minorHAnsi"/>
                <w:b/>
                <w:bCs/>
                <w:sz w:val="20"/>
                <w:szCs w:val="20"/>
              </w:rPr>
              <w:t>A1</w:t>
            </w:r>
          </w:p>
        </w:tc>
        <w:tc>
          <w:tcPr>
            <w:tcW w:w="992" w:type="dxa"/>
            <w:tcBorders>
              <w:top w:val="single" w:sz="4" w:space="0" w:color="auto"/>
              <w:left w:val="single" w:sz="4" w:space="0" w:color="auto"/>
              <w:bottom w:val="single" w:sz="4" w:space="0" w:color="auto"/>
              <w:right w:val="single" w:sz="4" w:space="0" w:color="auto"/>
            </w:tcBorders>
          </w:tcPr>
          <w:p w:rsidR="00E74AFF" w:rsidRPr="00956E9B" w:rsidRDefault="00E74AFF" w:rsidP="005305B1">
            <w:pPr>
              <w:jc w:val="center"/>
              <w:rPr>
                <w:rFonts w:asciiTheme="minorHAnsi" w:hAnsiTheme="minorHAnsi"/>
                <w:sz w:val="20"/>
                <w:szCs w:val="20"/>
              </w:rPr>
            </w:pPr>
          </w:p>
        </w:tc>
      </w:tr>
    </w:tbl>
    <w:p w:rsidR="0040152B" w:rsidRDefault="0040152B" w:rsidP="00E74AFF">
      <w:pPr>
        <w:jc w:val="both"/>
        <w:rPr>
          <w:rFonts w:asciiTheme="minorHAnsi" w:hAnsiTheme="minorHAnsi"/>
          <w:sz w:val="22"/>
          <w:szCs w:val="22"/>
        </w:rPr>
      </w:pPr>
    </w:p>
    <w:tbl>
      <w:tblPr>
        <w:tblW w:w="106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7088"/>
        <w:gridCol w:w="709"/>
        <w:gridCol w:w="1417"/>
        <w:gridCol w:w="992"/>
      </w:tblGrid>
      <w:tr w:rsidR="0040152B" w:rsidRPr="00956E9B" w:rsidTr="007C2FAE">
        <w:tc>
          <w:tcPr>
            <w:tcW w:w="426" w:type="dxa"/>
            <w:tcBorders>
              <w:top w:val="single" w:sz="4" w:space="0" w:color="auto"/>
              <w:left w:val="single" w:sz="4" w:space="0" w:color="auto"/>
              <w:bottom w:val="nil"/>
              <w:right w:val="single" w:sz="4" w:space="0" w:color="auto"/>
            </w:tcBorders>
          </w:tcPr>
          <w:p w:rsidR="0040152B" w:rsidRPr="00956E9B" w:rsidRDefault="0040152B" w:rsidP="007C2FAE">
            <w:pPr>
              <w:pStyle w:val="Titolo1"/>
              <w:jc w:val="left"/>
              <w:rPr>
                <w:rFonts w:asciiTheme="minorHAnsi" w:eastAsia="Arial Unicode MS" w:hAnsiTheme="minorHAnsi"/>
                <w:b/>
                <w:bCs/>
                <w:i w:val="0"/>
                <w:sz w:val="20"/>
                <w:szCs w:val="20"/>
              </w:rPr>
            </w:pPr>
            <w:r w:rsidRPr="00956E9B">
              <w:rPr>
                <w:rFonts w:asciiTheme="minorHAnsi" w:eastAsia="Arial Unicode MS" w:hAnsiTheme="minorHAnsi"/>
                <w:b/>
                <w:bCs/>
                <w:i w:val="0"/>
                <w:sz w:val="20"/>
                <w:szCs w:val="20"/>
              </w:rPr>
              <w:t>A2</w:t>
            </w:r>
          </w:p>
        </w:tc>
        <w:tc>
          <w:tcPr>
            <w:tcW w:w="7088"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iCs/>
                <w:sz w:val="20"/>
                <w:szCs w:val="20"/>
              </w:rPr>
            </w:pPr>
            <w:r w:rsidRPr="00956E9B">
              <w:rPr>
                <w:rFonts w:asciiTheme="minorHAnsi" w:hAnsiTheme="minorHAnsi"/>
                <w:b/>
                <w:bCs/>
                <w:iCs/>
                <w:sz w:val="20"/>
                <w:szCs w:val="20"/>
              </w:rPr>
              <w:t xml:space="preserve">ESIGENZE DI FAMIGLIA </w:t>
            </w:r>
            <w:r w:rsidRPr="00956E9B">
              <w:rPr>
                <w:rFonts w:asciiTheme="minorHAnsi" w:hAnsiTheme="minorHAnsi"/>
                <w:iCs/>
                <w:sz w:val="20"/>
                <w:szCs w:val="20"/>
              </w:rPr>
              <w:t>(6 e 7)</w:t>
            </w:r>
          </w:p>
        </w:tc>
        <w:tc>
          <w:tcPr>
            <w:tcW w:w="709"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b/>
                <w:bCs/>
                <w:iCs/>
                <w:sz w:val="20"/>
                <w:szCs w:val="20"/>
              </w:rPr>
            </w:pPr>
          </w:p>
        </w:tc>
        <w:tc>
          <w:tcPr>
            <w:tcW w:w="1417"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b/>
                <w:bCs/>
                <w:iCs/>
                <w:sz w:val="20"/>
                <w:szCs w:val="20"/>
              </w:rPr>
            </w:pPr>
          </w:p>
        </w:tc>
        <w:tc>
          <w:tcPr>
            <w:tcW w:w="992"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b/>
                <w:bCs/>
                <w:iCs/>
                <w:sz w:val="20"/>
                <w:szCs w:val="20"/>
              </w:rPr>
            </w:pP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pStyle w:val="Titolo1"/>
              <w:jc w:val="left"/>
              <w:rPr>
                <w:rFonts w:asciiTheme="minorHAnsi" w:eastAsia="Arial Unicode MS" w:hAnsiTheme="minorHAnsi"/>
                <w:b/>
                <w:bCs/>
                <w:i w:val="0"/>
                <w:sz w:val="20"/>
                <w:szCs w:val="20"/>
              </w:rPr>
            </w:pPr>
            <w:r w:rsidRPr="00956E9B">
              <w:rPr>
                <w:rFonts w:asciiTheme="minorHAnsi" w:hAnsiTheme="minorHAnsi"/>
                <w:b/>
                <w:bCs/>
                <w:i w:val="0"/>
                <w:sz w:val="20"/>
                <w:szCs w:val="20"/>
              </w:rPr>
              <w:t>Tipo di esigenza</w:t>
            </w:r>
          </w:p>
        </w:tc>
        <w:tc>
          <w:tcPr>
            <w:tcW w:w="709"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r w:rsidRPr="00956E9B">
              <w:rPr>
                <w:rFonts w:asciiTheme="minorHAnsi" w:hAnsiTheme="minorHAnsi"/>
                <w:b/>
                <w:bCs/>
                <w:iCs/>
                <w:sz w:val="20"/>
                <w:szCs w:val="20"/>
              </w:rPr>
              <w:t>Punti</w:t>
            </w:r>
          </w:p>
        </w:tc>
        <w:tc>
          <w:tcPr>
            <w:tcW w:w="1417"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r w:rsidRPr="00956E9B">
              <w:rPr>
                <w:rFonts w:asciiTheme="minorHAnsi" w:hAnsiTheme="minorHAnsi"/>
                <w:b/>
                <w:bCs/>
                <w:iCs/>
                <w:sz w:val="20"/>
                <w:szCs w:val="20"/>
              </w:rPr>
              <w:t>Dichiarazione personale</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40152B" w:rsidRPr="00956E9B" w:rsidRDefault="0040152B" w:rsidP="007C2FAE">
            <w:pPr>
              <w:rPr>
                <w:rFonts w:asciiTheme="minorHAnsi" w:hAnsiTheme="minorHAnsi"/>
                <w:b/>
                <w:bCs/>
                <w:iCs/>
                <w:sz w:val="20"/>
                <w:szCs w:val="20"/>
              </w:rPr>
            </w:pPr>
            <w:r w:rsidRPr="00956E9B">
              <w:rPr>
                <w:rFonts w:asciiTheme="minorHAnsi" w:hAnsiTheme="minorHAnsi"/>
                <w:b/>
                <w:bCs/>
                <w:iCs/>
                <w:sz w:val="20"/>
                <w:szCs w:val="20"/>
              </w:rPr>
              <w:t>Riservato all’ufficio</w:t>
            </w: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A</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ricongiungimento al coniuge ovvero, nel caso di docenti senza coniuge o separati giudizialmente o consensualmente con atto omologato dal tribunale, per ricongiungimento ai genitori o ai figli (7)</w:t>
            </w:r>
          </w:p>
        </w:tc>
        <w:tc>
          <w:tcPr>
            <w:tcW w:w="709"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Pr>
                <w:rFonts w:asciiTheme="minorHAnsi" w:hAnsiTheme="minorHAnsi"/>
                <w:sz w:val="20"/>
                <w:szCs w:val="20"/>
              </w:rPr>
              <w:t>Sì / N</w:t>
            </w:r>
            <w:r w:rsidRPr="00956E9B">
              <w:rPr>
                <w:rFonts w:asciiTheme="minorHAnsi" w:hAnsiTheme="minorHAnsi"/>
                <w:sz w:val="20"/>
                <w:szCs w:val="20"/>
              </w:rPr>
              <w:t>o</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B</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ogni figlio di età inferiore a sei anni (8)</w:t>
            </w:r>
          </w:p>
        </w:tc>
        <w:tc>
          <w:tcPr>
            <w:tcW w:w="709"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C</w:t>
            </w:r>
          </w:p>
        </w:tc>
        <w:tc>
          <w:tcPr>
            <w:tcW w:w="7088"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ogni figlio di età superiore ai sei anni, ma che non abbia superato il diciottesimo anno di età (8), ovvero per ogni figlio maggiorenne che risulti totalmente o permanentemente inabile a proficuo lavoro</w:t>
            </w:r>
          </w:p>
        </w:tc>
        <w:tc>
          <w:tcPr>
            <w:tcW w:w="709"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D</w:t>
            </w:r>
          </w:p>
        </w:tc>
        <w:tc>
          <w:tcPr>
            <w:tcW w:w="7088"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sz w:val="20"/>
                <w:szCs w:val="20"/>
              </w:rPr>
            </w:pPr>
            <w:r w:rsidRPr="00956E9B">
              <w:rPr>
                <w:rFonts w:asciiTheme="minorHAnsi" w:hAnsiTheme="minorHAnsi"/>
                <w:sz w:val="20"/>
                <w:szCs w:val="20"/>
              </w:rPr>
              <w:t>Per la cura e l’assistenza dei figli minorati fisici, psichici o sensoriali, tossicodipendenti, ovvero del coniuge o del genitore totalmente e permanentemente inabili al lavoro che possono essere assistiti soltanto nel comune richiesto (9)</w:t>
            </w:r>
          </w:p>
        </w:tc>
        <w:tc>
          <w:tcPr>
            <w:tcW w:w="709" w:type="dxa"/>
            <w:tcBorders>
              <w:top w:val="single" w:sz="4" w:space="0" w:color="auto"/>
              <w:left w:val="single" w:sz="4" w:space="0" w:color="auto"/>
              <w:bottom w:val="nil"/>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sidRPr="00956E9B">
              <w:rPr>
                <w:rFonts w:asciiTheme="minorHAnsi" w:hAnsiTheme="minorHAns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p w:rsidR="0040152B" w:rsidRPr="00956E9B" w:rsidRDefault="0040152B" w:rsidP="007C2FAE">
            <w:pPr>
              <w:rPr>
                <w:rFonts w:asciiTheme="minorHAnsi" w:hAnsiTheme="minorHAnsi"/>
                <w:sz w:val="20"/>
                <w:szCs w:val="20"/>
              </w:rPr>
            </w:pPr>
            <w:r>
              <w:rPr>
                <w:rFonts w:asciiTheme="minorHAnsi" w:hAnsiTheme="minorHAnsi"/>
                <w:sz w:val="20"/>
                <w:szCs w:val="20"/>
              </w:rPr>
              <w:t>Sì</w:t>
            </w:r>
            <w:r w:rsidRPr="00956E9B">
              <w:rPr>
                <w:rFonts w:asciiTheme="minorHAnsi" w:hAnsiTheme="minorHAnsi"/>
                <w:sz w:val="20"/>
                <w:szCs w:val="20"/>
              </w:rPr>
              <w:t xml:space="preserve"> / No</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r w:rsidR="0040152B" w:rsidRPr="00956E9B" w:rsidTr="007C2FAE">
        <w:tc>
          <w:tcPr>
            <w:tcW w:w="426" w:type="dxa"/>
            <w:tcBorders>
              <w:top w:val="single" w:sz="4" w:space="0" w:color="auto"/>
              <w:left w:val="nil"/>
              <w:bottom w:val="nil"/>
              <w:right w:val="nil"/>
            </w:tcBorders>
          </w:tcPr>
          <w:p w:rsidR="0040152B" w:rsidRPr="00956E9B" w:rsidRDefault="0040152B" w:rsidP="007C2FAE">
            <w:pPr>
              <w:rPr>
                <w:rFonts w:asciiTheme="minorHAnsi" w:hAnsiTheme="minorHAnsi"/>
                <w:sz w:val="20"/>
                <w:szCs w:val="20"/>
              </w:rPr>
            </w:pPr>
          </w:p>
        </w:tc>
        <w:tc>
          <w:tcPr>
            <w:tcW w:w="7088" w:type="dxa"/>
            <w:tcBorders>
              <w:top w:val="single" w:sz="4" w:space="0" w:color="auto"/>
              <w:left w:val="nil"/>
              <w:bottom w:val="nil"/>
              <w:right w:val="nil"/>
            </w:tcBorders>
          </w:tcPr>
          <w:p w:rsidR="0040152B" w:rsidRPr="00956E9B" w:rsidRDefault="0040152B" w:rsidP="007C2FAE">
            <w:pPr>
              <w:rPr>
                <w:rFonts w:asciiTheme="minorHAnsi" w:hAnsiTheme="minorHAnsi"/>
                <w:sz w:val="20"/>
                <w:szCs w:val="20"/>
              </w:rPr>
            </w:pPr>
          </w:p>
        </w:tc>
        <w:tc>
          <w:tcPr>
            <w:tcW w:w="709" w:type="dxa"/>
            <w:tcBorders>
              <w:top w:val="single" w:sz="4" w:space="0" w:color="auto"/>
              <w:left w:val="nil"/>
              <w:bottom w:val="nil"/>
              <w:right w:val="single" w:sz="4" w:space="0" w:color="auto"/>
            </w:tcBorders>
          </w:tcPr>
          <w:p w:rsidR="0040152B" w:rsidRPr="00956E9B" w:rsidRDefault="0040152B" w:rsidP="007C2FAE">
            <w:pPr>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b/>
                <w:bCs/>
                <w:sz w:val="20"/>
                <w:szCs w:val="20"/>
              </w:rPr>
            </w:pPr>
            <w:r w:rsidRPr="00956E9B">
              <w:rPr>
                <w:rFonts w:asciiTheme="minorHAnsi" w:hAnsiTheme="minorHAnsi"/>
                <w:b/>
                <w:bCs/>
                <w:sz w:val="20"/>
                <w:szCs w:val="20"/>
              </w:rPr>
              <w:t>Totale</w:t>
            </w:r>
            <w:r w:rsidR="00DD25DA">
              <w:rPr>
                <w:rFonts w:asciiTheme="minorHAnsi" w:hAnsiTheme="minorHAnsi"/>
                <w:b/>
                <w:bCs/>
                <w:sz w:val="20"/>
                <w:szCs w:val="20"/>
              </w:rPr>
              <w:t xml:space="preserve"> A2</w:t>
            </w:r>
          </w:p>
        </w:tc>
        <w:tc>
          <w:tcPr>
            <w:tcW w:w="992" w:type="dxa"/>
            <w:tcBorders>
              <w:top w:val="single" w:sz="4" w:space="0" w:color="auto"/>
              <w:left w:val="single" w:sz="4" w:space="0" w:color="auto"/>
              <w:bottom w:val="single" w:sz="4" w:space="0" w:color="auto"/>
              <w:right w:val="single" w:sz="4" w:space="0" w:color="auto"/>
            </w:tcBorders>
          </w:tcPr>
          <w:p w:rsidR="0040152B" w:rsidRPr="00956E9B" w:rsidRDefault="0040152B" w:rsidP="007C2FAE">
            <w:pPr>
              <w:rPr>
                <w:rFonts w:asciiTheme="minorHAnsi" w:hAnsiTheme="minorHAnsi"/>
                <w:sz w:val="20"/>
                <w:szCs w:val="20"/>
              </w:rPr>
            </w:pPr>
          </w:p>
        </w:tc>
      </w:tr>
    </w:tbl>
    <w:p w:rsidR="00671166" w:rsidRPr="000F542C" w:rsidRDefault="00671166" w:rsidP="00E74AFF">
      <w:pPr>
        <w:jc w:val="both"/>
        <w:rPr>
          <w:rFonts w:asciiTheme="minorHAnsi" w:hAnsiTheme="minorHAnsi"/>
          <w:sz w:val="22"/>
          <w:szCs w:val="22"/>
        </w:rPr>
      </w:pPr>
    </w:p>
    <w:tbl>
      <w:tblPr>
        <w:tblW w:w="10773"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7"/>
        <w:gridCol w:w="7088"/>
        <w:gridCol w:w="709"/>
        <w:gridCol w:w="1417"/>
        <w:gridCol w:w="992"/>
      </w:tblGrid>
      <w:tr w:rsidR="00E74AFF" w:rsidRPr="00194A38" w:rsidTr="00614B40">
        <w:tc>
          <w:tcPr>
            <w:tcW w:w="567" w:type="dxa"/>
            <w:tcBorders>
              <w:top w:val="single" w:sz="4" w:space="0" w:color="auto"/>
              <w:left w:val="single" w:sz="4" w:space="0" w:color="auto"/>
              <w:bottom w:val="nil"/>
              <w:right w:val="single" w:sz="4" w:space="0" w:color="auto"/>
            </w:tcBorders>
          </w:tcPr>
          <w:p w:rsidR="00E74AFF" w:rsidRPr="00194A38" w:rsidRDefault="00E74AFF" w:rsidP="005305B1">
            <w:pPr>
              <w:pStyle w:val="Titolo1"/>
              <w:rPr>
                <w:rFonts w:asciiTheme="minorHAnsi" w:eastAsia="Arial Unicode MS" w:hAnsiTheme="minorHAnsi"/>
                <w:b/>
                <w:bCs/>
                <w:i w:val="0"/>
                <w:sz w:val="20"/>
                <w:szCs w:val="20"/>
              </w:rPr>
            </w:pPr>
            <w:r w:rsidRPr="00194A38">
              <w:rPr>
                <w:rFonts w:asciiTheme="minorHAnsi" w:hAnsiTheme="minorHAnsi"/>
                <w:b/>
                <w:bCs/>
                <w:i w:val="0"/>
                <w:sz w:val="20"/>
                <w:szCs w:val="20"/>
              </w:rPr>
              <w:t>A3</w:t>
            </w:r>
          </w:p>
        </w:tc>
        <w:tc>
          <w:tcPr>
            <w:tcW w:w="7088"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r w:rsidRPr="00194A38">
              <w:rPr>
                <w:rFonts w:asciiTheme="minorHAnsi" w:hAnsiTheme="minorHAnsi"/>
                <w:b/>
                <w:bCs/>
                <w:iCs/>
                <w:sz w:val="20"/>
                <w:szCs w:val="20"/>
              </w:rPr>
              <w:t>TITOLI GENERALI (15)</w:t>
            </w:r>
          </w:p>
        </w:tc>
        <w:tc>
          <w:tcPr>
            <w:tcW w:w="709"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p>
        </w:tc>
        <w:tc>
          <w:tcPr>
            <w:tcW w:w="1417"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p>
        </w:tc>
        <w:tc>
          <w:tcPr>
            <w:tcW w:w="992" w:type="dxa"/>
            <w:tcBorders>
              <w:top w:val="single" w:sz="4" w:space="0" w:color="auto"/>
              <w:left w:val="single" w:sz="4" w:space="0" w:color="auto"/>
              <w:bottom w:val="nil"/>
              <w:right w:val="single" w:sz="4" w:space="0" w:color="auto"/>
            </w:tcBorders>
          </w:tcPr>
          <w:p w:rsidR="00E74AFF" w:rsidRPr="00194A38" w:rsidRDefault="00E74AFF" w:rsidP="005305B1">
            <w:pPr>
              <w:jc w:val="both"/>
              <w:rPr>
                <w:rFonts w:asciiTheme="minorHAnsi" w:hAnsiTheme="minorHAnsi"/>
                <w:b/>
                <w:bCs/>
                <w:iCs/>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both"/>
              <w:rPr>
                <w:rFonts w:asciiTheme="minorHAnsi" w:hAnsiTheme="minorHAnsi"/>
                <w:b/>
                <w:bCs/>
                <w:iCs/>
                <w:sz w:val="20"/>
                <w:szCs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pStyle w:val="Titolo1"/>
              <w:rPr>
                <w:rFonts w:asciiTheme="minorHAnsi" w:eastAsia="Arial Unicode MS" w:hAnsiTheme="minorHAnsi"/>
                <w:b/>
                <w:bCs/>
                <w:i w:val="0"/>
                <w:sz w:val="20"/>
                <w:szCs w:val="20"/>
              </w:rPr>
            </w:pPr>
            <w:r w:rsidRPr="00194A38">
              <w:rPr>
                <w:rFonts w:asciiTheme="minorHAnsi" w:hAnsiTheme="minorHAnsi"/>
                <w:b/>
                <w:bCs/>
                <w:i w:val="0"/>
                <w:sz w:val="20"/>
                <w:szCs w:val="20"/>
              </w:rPr>
              <w:t>Tipo di titolo</w:t>
            </w:r>
          </w:p>
        </w:tc>
        <w:tc>
          <w:tcPr>
            <w:tcW w:w="709"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center"/>
              <w:rPr>
                <w:rFonts w:asciiTheme="minorHAnsi" w:hAnsiTheme="minorHAnsi"/>
                <w:b/>
                <w:bCs/>
                <w:iCs/>
                <w:sz w:val="20"/>
                <w:szCs w:val="20"/>
              </w:rPr>
            </w:pPr>
            <w:r w:rsidRPr="00194A38">
              <w:rPr>
                <w:rFonts w:asciiTheme="minorHAnsi" w:hAnsiTheme="minorHAnsi"/>
                <w:b/>
                <w:bCs/>
                <w:iCs/>
                <w:sz w:val="20"/>
                <w:szCs w:val="20"/>
              </w:rPr>
              <w:t>Punti</w:t>
            </w:r>
          </w:p>
        </w:tc>
        <w:tc>
          <w:tcPr>
            <w:tcW w:w="1417"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center"/>
              <w:rPr>
                <w:rFonts w:asciiTheme="minorHAnsi" w:hAnsiTheme="minorHAnsi"/>
                <w:b/>
                <w:bCs/>
                <w:iCs/>
                <w:sz w:val="20"/>
                <w:szCs w:val="20"/>
              </w:rPr>
            </w:pPr>
            <w:r w:rsidRPr="00194A38">
              <w:rPr>
                <w:rFonts w:asciiTheme="minorHAnsi" w:hAnsiTheme="minorHAnsi"/>
                <w:b/>
                <w:bCs/>
                <w:iCs/>
                <w:sz w:val="20"/>
                <w:szCs w:val="20"/>
              </w:rPr>
              <w:t>Dichiarazione personale</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E74AFF" w:rsidRPr="00194A38" w:rsidRDefault="00E74AFF" w:rsidP="005305B1">
            <w:pPr>
              <w:jc w:val="center"/>
              <w:rPr>
                <w:rFonts w:asciiTheme="minorHAnsi" w:hAnsiTheme="minorHAnsi"/>
                <w:b/>
                <w:bCs/>
                <w:iCs/>
                <w:sz w:val="20"/>
                <w:szCs w:val="20"/>
              </w:rPr>
            </w:pPr>
            <w:r w:rsidRPr="00194A38">
              <w:rPr>
                <w:rFonts w:asciiTheme="minorHAnsi" w:hAnsiTheme="minorHAnsi"/>
                <w:b/>
                <w:bCs/>
                <w:iCs/>
                <w:sz w:val="20"/>
                <w:szCs w:val="20"/>
              </w:rPr>
              <w:t>Riservato all’ufficio</w:t>
            </w: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A</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Per il superamento di un pubblico concorso ordinario per esami e titoli, per l’accesso al ruolo di appartenenza (1) al momento della presentazione della domanda, o a ruoli di livello pari o superiore a quello di appartenenza (10)</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614B40" w:rsidP="005305B1">
            <w:pPr>
              <w:jc w:val="center"/>
              <w:rPr>
                <w:rFonts w:asciiTheme="minorHAnsi" w:hAnsiTheme="minorHAnsi"/>
                <w:sz w:val="20"/>
                <w:szCs w:val="20"/>
              </w:rPr>
            </w:pPr>
            <w:r w:rsidRPr="00194A38">
              <w:rPr>
                <w:rFonts w:asciiTheme="minorHAnsi" w:hAnsiTheme="minorHAnsi"/>
                <w:sz w:val="20"/>
                <w:szCs w:val="20"/>
              </w:rPr>
              <w:t>S</w:t>
            </w:r>
            <w:r>
              <w:rPr>
                <w:rFonts w:asciiTheme="minorHAnsi" w:hAnsiTheme="minorHAnsi"/>
                <w:sz w:val="20"/>
                <w:szCs w:val="20"/>
              </w:rPr>
              <w:t>ì</w:t>
            </w:r>
            <w:r w:rsidRPr="00194A38">
              <w:rPr>
                <w:rFonts w:asciiTheme="minorHAnsi" w:hAnsiTheme="minorHAnsi"/>
                <w:sz w:val="20"/>
                <w:szCs w:val="20"/>
              </w:rPr>
              <w:t xml:space="preserve"> / No</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B</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Per ogni diplom</w:t>
            </w:r>
            <w:r w:rsidR="0040152B">
              <w:rPr>
                <w:rFonts w:asciiTheme="minorHAnsi" w:hAnsiTheme="minorHAnsi"/>
                <w:sz w:val="20"/>
                <w:szCs w:val="20"/>
              </w:rPr>
              <w:t>a di specializzazione conseguito</w:t>
            </w:r>
            <w:r w:rsidRPr="00194A38">
              <w:rPr>
                <w:rFonts w:asciiTheme="minorHAnsi" w:hAnsiTheme="minorHAnsi"/>
                <w:sz w:val="20"/>
                <w:szCs w:val="20"/>
              </w:rPr>
              <w:t xml:space="preserve"> in corsi post-laurea prevista dagli statuti </w:t>
            </w:r>
            <w:r w:rsidR="00194A38">
              <w:rPr>
                <w:rFonts w:asciiTheme="minorHAnsi" w:hAnsiTheme="minorHAnsi"/>
                <w:sz w:val="20"/>
                <w:szCs w:val="20"/>
              </w:rPr>
              <w:t>o</w:t>
            </w:r>
            <w:r w:rsidRPr="00194A38">
              <w:rPr>
                <w:rFonts w:asciiTheme="minorHAnsi" w:hAnsiTheme="minorHAnsi"/>
                <w:sz w:val="20"/>
                <w:szCs w:val="20"/>
              </w:rPr>
              <w:t xml:space="preserve"> dal DPR N.162/82, </w:t>
            </w:r>
            <w:r w:rsidR="00194A38">
              <w:rPr>
                <w:rFonts w:asciiTheme="minorHAnsi" w:hAnsiTheme="minorHAnsi"/>
                <w:sz w:val="20"/>
                <w:szCs w:val="20"/>
              </w:rPr>
              <w:t>o</w:t>
            </w:r>
            <w:r w:rsidRPr="00194A38">
              <w:rPr>
                <w:rFonts w:asciiTheme="minorHAnsi" w:hAnsiTheme="minorHAnsi"/>
                <w:sz w:val="20"/>
                <w:szCs w:val="20"/>
              </w:rPr>
              <w:t xml:space="preserve"> dalla </w:t>
            </w:r>
            <w:r w:rsidR="00194A38">
              <w:rPr>
                <w:rFonts w:asciiTheme="minorHAnsi" w:hAnsiTheme="minorHAnsi"/>
                <w:sz w:val="20"/>
                <w:szCs w:val="20"/>
              </w:rPr>
              <w:t xml:space="preserve">L. </w:t>
            </w:r>
            <w:r w:rsidRPr="00194A38">
              <w:rPr>
                <w:rFonts w:asciiTheme="minorHAnsi" w:hAnsiTheme="minorHAnsi"/>
                <w:sz w:val="20"/>
                <w:szCs w:val="20"/>
              </w:rPr>
              <w:t xml:space="preserve">341/90 (artt. 4,6,8) dal </w:t>
            </w:r>
            <w:r w:rsidR="00194A38">
              <w:rPr>
                <w:rFonts w:asciiTheme="minorHAnsi" w:hAnsiTheme="minorHAnsi"/>
                <w:sz w:val="20"/>
                <w:szCs w:val="20"/>
              </w:rPr>
              <w:t>D.</w:t>
            </w:r>
            <w:r w:rsidRPr="00194A38">
              <w:rPr>
                <w:rFonts w:asciiTheme="minorHAnsi" w:hAnsiTheme="minorHAnsi"/>
                <w:sz w:val="20"/>
                <w:szCs w:val="20"/>
              </w:rPr>
              <w:t xml:space="preserve"> 509/99 attivati dalle università statali o libere </w:t>
            </w:r>
            <w:r w:rsidR="00194A38">
              <w:rPr>
                <w:rFonts w:asciiTheme="minorHAnsi" w:hAnsiTheme="minorHAnsi"/>
                <w:sz w:val="20"/>
                <w:szCs w:val="20"/>
              </w:rPr>
              <w:t>o</w:t>
            </w:r>
            <w:r w:rsidRPr="00194A38">
              <w:rPr>
                <w:rFonts w:asciiTheme="minorHAnsi" w:hAnsiTheme="minorHAnsi"/>
                <w:sz w:val="20"/>
                <w:szCs w:val="20"/>
              </w:rPr>
              <w:t xml:space="preserve"> da istituti universitari statali o pareggiati, </w:t>
            </w:r>
            <w:r w:rsidR="00194A38">
              <w:rPr>
                <w:rFonts w:asciiTheme="minorHAnsi" w:hAnsiTheme="minorHAnsi"/>
                <w:sz w:val="20"/>
                <w:szCs w:val="20"/>
              </w:rPr>
              <w:t>o</w:t>
            </w:r>
            <w:r w:rsidRPr="00194A38">
              <w:rPr>
                <w:rFonts w:asciiTheme="minorHAnsi" w:hAnsiTheme="minorHAnsi"/>
                <w:sz w:val="20"/>
                <w:szCs w:val="20"/>
              </w:rPr>
              <w:t xml:space="preserve"> in corsi attivati da amministrazioni e/o istituti pubblici purch</w:t>
            </w:r>
            <w:r w:rsidR="00194A38">
              <w:rPr>
                <w:rFonts w:asciiTheme="minorHAnsi" w:hAnsiTheme="minorHAnsi"/>
                <w:sz w:val="20"/>
                <w:szCs w:val="20"/>
              </w:rPr>
              <w:t xml:space="preserve">é </w:t>
            </w:r>
            <w:r w:rsidRPr="00194A38">
              <w:rPr>
                <w:rFonts w:asciiTheme="minorHAnsi" w:hAnsiTheme="minorHAnsi"/>
                <w:sz w:val="20"/>
                <w:szCs w:val="20"/>
              </w:rPr>
              <w:t xml:space="preserve">i titoli siano riconosciuti equipollenti dai competenti organismi universitari (11) e (11bis), ivi compresi gli istituti di educazione fisica statali o pareggiati, nell’ambito delle scienze dell’educazione e/o nell’ambito delle discipline attualmente insegnante dal docente. </w:t>
            </w:r>
          </w:p>
          <w:p w:rsidR="00E74AFF" w:rsidRPr="00194A38" w:rsidRDefault="00194A38" w:rsidP="00194A38">
            <w:pPr>
              <w:rPr>
                <w:rFonts w:asciiTheme="minorHAnsi" w:hAnsiTheme="minorHAnsi"/>
                <w:sz w:val="20"/>
                <w:szCs w:val="20"/>
              </w:rPr>
            </w:pPr>
            <w:r>
              <w:rPr>
                <w:rFonts w:asciiTheme="minorHAnsi" w:hAnsiTheme="minorHAnsi"/>
                <w:sz w:val="20"/>
                <w:szCs w:val="20"/>
              </w:rPr>
              <w:t>Per ogni diploma (</w:t>
            </w:r>
            <w:r w:rsidR="00E74AFF" w:rsidRPr="00194A38">
              <w:rPr>
                <w:rFonts w:asciiTheme="minorHAnsi" w:hAnsiTheme="minorHAnsi"/>
                <w:sz w:val="20"/>
                <w:szCs w:val="20"/>
              </w:rPr>
              <w:t>valutabile un solo diploma, per lo stesso o gli stessi anni accademici o di corso)</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C</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194A38">
            <w:pPr>
              <w:jc w:val="both"/>
              <w:rPr>
                <w:rFonts w:asciiTheme="minorHAnsi" w:hAnsiTheme="minorHAnsi"/>
                <w:sz w:val="20"/>
                <w:szCs w:val="20"/>
              </w:rPr>
            </w:pPr>
            <w:r w:rsidRPr="00194A38">
              <w:rPr>
                <w:rFonts w:asciiTheme="minorHAnsi" w:hAnsiTheme="minorHAnsi"/>
                <w:sz w:val="20"/>
                <w:szCs w:val="20"/>
              </w:rPr>
              <w:t xml:space="preserve">Per ogni diploma universitario (diploma accademico di </w:t>
            </w:r>
            <w:r w:rsidR="00194A38">
              <w:rPr>
                <w:rFonts w:asciiTheme="minorHAnsi" w:hAnsiTheme="minorHAnsi"/>
                <w:sz w:val="20"/>
                <w:szCs w:val="20"/>
              </w:rPr>
              <w:t>I</w:t>
            </w:r>
            <w:r w:rsidRPr="00194A38">
              <w:rPr>
                <w:rFonts w:asciiTheme="minorHAnsi" w:hAnsiTheme="minorHAnsi"/>
                <w:sz w:val="20"/>
                <w:szCs w:val="20"/>
              </w:rPr>
              <w:t xml:space="preserve"> livello, laurea di primo livello o breve o diploma Istituto Superiore di Educazione Fisica (ISEF) conseguito oltre al titolo di studio attualmente necessario per l’accesso al ruolo di appartenenza (12)</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774A93" w:rsidRPr="00194A38" w:rsidRDefault="00E74AFF" w:rsidP="005305B1">
            <w:pPr>
              <w:jc w:val="center"/>
              <w:rPr>
                <w:rFonts w:asciiTheme="minorHAnsi" w:hAnsiTheme="minorHAnsi"/>
                <w:sz w:val="20"/>
                <w:szCs w:val="20"/>
              </w:rPr>
            </w:pPr>
            <w:r w:rsidRPr="00194A38">
              <w:rPr>
                <w:rFonts w:asciiTheme="minorHAnsi" w:hAnsiTheme="minorHAnsi"/>
                <w:sz w:val="20"/>
                <w:szCs w:val="20"/>
              </w:rPr>
              <w:t>n. ______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D</w:t>
            </w:r>
          </w:p>
        </w:tc>
        <w:tc>
          <w:tcPr>
            <w:tcW w:w="7088" w:type="dxa"/>
            <w:tcBorders>
              <w:top w:val="single" w:sz="4" w:space="0" w:color="auto"/>
              <w:left w:val="single" w:sz="4" w:space="0" w:color="auto"/>
              <w:bottom w:val="single" w:sz="4" w:space="0" w:color="auto"/>
              <w:right w:val="single" w:sz="4" w:space="0" w:color="auto"/>
            </w:tcBorders>
          </w:tcPr>
          <w:p w:rsidR="00614B40" w:rsidRDefault="00E74AFF" w:rsidP="00614B40">
            <w:pPr>
              <w:jc w:val="both"/>
              <w:rPr>
                <w:rFonts w:asciiTheme="minorHAnsi" w:hAnsiTheme="minorHAnsi"/>
                <w:sz w:val="20"/>
                <w:szCs w:val="20"/>
              </w:rPr>
            </w:pPr>
            <w:r w:rsidRPr="00194A38">
              <w:rPr>
                <w:rFonts w:asciiTheme="minorHAnsi" w:hAnsiTheme="minorHAnsi"/>
                <w:sz w:val="20"/>
                <w:szCs w:val="20"/>
              </w:rPr>
              <w:t>Per ogni corso di perfezionamento di durata non inferiore ad un anno, (13) previsto dagli statuti ovvero dal DPR N.162/82, ovvero dalla legge n.341/90 (artt. 4,6,8) ovvero dal decreto n. 509/99 e successive modifiche e integrazioni , nonché per ogni master di 1° o di 2° livello attivati dalle università statali o libere ovvero da istituti universitari statali o pareggiati (11bis), ivi compresi gli istituti di educazione fisica statali o pareggiati, nell’ambito delle scienze dell’educazione e/o nell’ambito delle discipline attualmente insegnante dal docente (14)</w:t>
            </w:r>
          </w:p>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per ogni corso </w:t>
            </w:r>
            <w:r w:rsidRPr="00194A38">
              <w:rPr>
                <w:rFonts w:asciiTheme="minorHAnsi" w:hAnsiTheme="minorHAnsi"/>
                <w:iCs/>
                <w:sz w:val="20"/>
                <w:szCs w:val="20"/>
              </w:rPr>
              <w:t>(è valutabile un solo corso per lo stesso o gli stessi  anni accademici.)</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496133" w:rsidRPr="00194A38" w:rsidRDefault="00E74AFF" w:rsidP="00496133">
            <w:pPr>
              <w:jc w:val="center"/>
              <w:rPr>
                <w:rFonts w:asciiTheme="minorHAnsi" w:hAnsiTheme="minorHAnsi"/>
                <w:sz w:val="20"/>
                <w:szCs w:val="20"/>
              </w:rPr>
            </w:pPr>
            <w:r w:rsidRPr="00194A38">
              <w:rPr>
                <w:rFonts w:asciiTheme="minorHAnsi" w:hAnsiTheme="minorHAnsi"/>
                <w:sz w:val="20"/>
                <w:szCs w:val="20"/>
              </w:rPr>
              <w:t>n. 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E</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40152B">
            <w:pPr>
              <w:jc w:val="both"/>
              <w:rPr>
                <w:rFonts w:asciiTheme="minorHAnsi" w:hAnsiTheme="minorHAnsi"/>
                <w:sz w:val="20"/>
                <w:szCs w:val="20"/>
              </w:rPr>
            </w:pPr>
            <w:r w:rsidRPr="00194A38">
              <w:rPr>
                <w:rFonts w:asciiTheme="minorHAnsi" w:hAnsiTheme="minorHAnsi"/>
                <w:sz w:val="20"/>
                <w:szCs w:val="20"/>
              </w:rPr>
              <w:t xml:space="preserve">Per ogni diploma di laurea con corso di durata  almeno quadriennale (ivi compreso il diploma di laurea in scienze motorie), per ogni diploma di laurea magistrale (specialistica), per ogni diploma accademico di secondo livello </w:t>
            </w:r>
            <w:r w:rsidRPr="00194A38">
              <w:rPr>
                <w:rFonts w:asciiTheme="minorHAnsi" w:hAnsiTheme="minorHAnsi"/>
                <w:b/>
                <w:sz w:val="20"/>
                <w:szCs w:val="20"/>
              </w:rPr>
              <w:t>(</w:t>
            </w:r>
            <w:r w:rsidRPr="00194A38">
              <w:rPr>
                <w:rFonts w:asciiTheme="minorHAnsi" w:hAnsiTheme="minorHAnsi"/>
                <w:sz w:val="20"/>
                <w:szCs w:val="20"/>
              </w:rPr>
              <w:t xml:space="preserve">compreso il diploma </w:t>
            </w:r>
            <w:r w:rsidR="0040152B">
              <w:rPr>
                <w:rFonts w:asciiTheme="minorHAnsi" w:hAnsiTheme="minorHAnsi"/>
                <w:sz w:val="20"/>
                <w:szCs w:val="20"/>
              </w:rPr>
              <w:t>dell'</w:t>
            </w:r>
            <w:r w:rsidRPr="00194A38">
              <w:rPr>
                <w:rFonts w:asciiTheme="minorHAnsi" w:hAnsiTheme="minorHAnsi"/>
                <w:sz w:val="20"/>
                <w:szCs w:val="20"/>
              </w:rPr>
              <w:t>accademia di belle arti o conservatorio di musica, vecchio ordinamento, conseguito entro il 31.12.2017. – L. n. 228/2012</w:t>
            </w:r>
            <w:r w:rsidRPr="00194A38">
              <w:rPr>
                <w:rFonts w:asciiTheme="minorHAnsi" w:hAnsiTheme="minorHAnsi"/>
                <w:b/>
                <w:sz w:val="20"/>
                <w:szCs w:val="20"/>
              </w:rPr>
              <w:t>)</w:t>
            </w:r>
            <w:r w:rsidRPr="00194A38">
              <w:rPr>
                <w:rFonts w:asciiTheme="minorHAnsi" w:hAnsiTheme="minorHAnsi"/>
                <w:sz w:val="20"/>
                <w:szCs w:val="20"/>
              </w:rPr>
              <w:t xml:space="preserve"> conseguito oltre al titolo di studio attualmente necessario per l’accesso al ruolo  di appartenenza (12)</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n. ______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614B40" w:rsidRPr="00194A38" w:rsidTr="00614B40">
        <w:tc>
          <w:tcPr>
            <w:tcW w:w="567"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F</w:t>
            </w:r>
          </w:p>
        </w:tc>
        <w:tc>
          <w:tcPr>
            <w:tcW w:w="7088"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Per il conseguimento del titolo di “dottorato di ricerca”</w:t>
            </w:r>
          </w:p>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(si valuta un solo titolo)</w:t>
            </w:r>
          </w:p>
        </w:tc>
        <w:tc>
          <w:tcPr>
            <w:tcW w:w="709"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r w:rsidRPr="00194A38">
              <w:rPr>
                <w:rFonts w:asciiTheme="minorHAnsi" w:hAnsi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614B40" w:rsidRDefault="00614B40">
            <w:pPr>
              <w:rPr>
                <w:rFonts w:asciiTheme="minorHAnsi" w:hAnsiTheme="minorHAnsi"/>
                <w:sz w:val="20"/>
                <w:szCs w:val="20"/>
              </w:rPr>
            </w:pPr>
          </w:p>
          <w:p w:rsidR="00614B40" w:rsidRDefault="00614B40" w:rsidP="00614B40">
            <w:pPr>
              <w:jc w:val="center"/>
            </w:pPr>
            <w:r w:rsidRPr="00157310">
              <w:rPr>
                <w:rFonts w:asciiTheme="minorHAnsi" w:hAnsiTheme="minorHAnsi"/>
                <w:sz w:val="20"/>
                <w:szCs w:val="20"/>
              </w:rPr>
              <w:t>Sì / No</w:t>
            </w:r>
          </w:p>
        </w:tc>
        <w:tc>
          <w:tcPr>
            <w:tcW w:w="992"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tc>
      </w:tr>
      <w:tr w:rsidR="00614B40" w:rsidRPr="00194A38" w:rsidTr="00614B40">
        <w:tc>
          <w:tcPr>
            <w:tcW w:w="567"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lastRenderedPageBreak/>
              <w:t>G</w:t>
            </w:r>
          </w:p>
        </w:tc>
        <w:tc>
          <w:tcPr>
            <w:tcW w:w="7088"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both"/>
              <w:rPr>
                <w:rFonts w:asciiTheme="minorHAnsi" w:hAnsiTheme="minorHAnsi"/>
                <w:sz w:val="20"/>
                <w:szCs w:val="20"/>
              </w:rPr>
            </w:pPr>
            <w:r w:rsidRPr="00194A38">
              <w:rPr>
                <w:rFonts w:asciiTheme="minorHAnsi" w:hAnsiTheme="minorHAnsi"/>
                <w:sz w:val="20"/>
                <w:szCs w:val="20"/>
              </w:rPr>
              <w:t>Per la sola scuola primaria per la frequenza del corso di aggiornamento-formazione linguistica e glottodidattica compreso nel piano attuato dal ministero, con la collaborazione degli Uffici Scolastici territorialmente competenti, delle istituzioni scolastiche, degli istituti di Ricerca (ex IRRSAE-IRRE, CEDE, BDP oggi rispettivamente, INVALSI, INDIRE) e delle università (16)</w:t>
            </w:r>
          </w:p>
        </w:tc>
        <w:tc>
          <w:tcPr>
            <w:tcW w:w="709"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p>
          <w:p w:rsidR="00614B40" w:rsidRPr="00194A38" w:rsidRDefault="00614B40" w:rsidP="005305B1">
            <w:pPr>
              <w:jc w:val="center"/>
              <w:rPr>
                <w:rFonts w:asciiTheme="minorHAnsi" w:hAnsiTheme="minorHAnsi"/>
                <w:sz w:val="20"/>
                <w:szCs w:val="20"/>
              </w:rPr>
            </w:pPr>
            <w:r w:rsidRPr="00194A38">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614B40" w:rsidRDefault="00614B40" w:rsidP="00614B40">
            <w:pPr>
              <w:jc w:val="center"/>
              <w:rPr>
                <w:rFonts w:asciiTheme="minorHAnsi" w:hAnsiTheme="minorHAnsi"/>
                <w:sz w:val="20"/>
                <w:szCs w:val="20"/>
              </w:rPr>
            </w:pPr>
          </w:p>
          <w:p w:rsidR="00614B40" w:rsidRDefault="00614B40" w:rsidP="00614B40">
            <w:pPr>
              <w:jc w:val="center"/>
              <w:rPr>
                <w:rFonts w:asciiTheme="minorHAnsi" w:hAnsiTheme="minorHAnsi"/>
                <w:sz w:val="20"/>
                <w:szCs w:val="20"/>
              </w:rPr>
            </w:pPr>
          </w:p>
          <w:p w:rsidR="00614B40" w:rsidRDefault="00614B40" w:rsidP="00614B40">
            <w:pPr>
              <w:jc w:val="center"/>
              <w:rPr>
                <w:rFonts w:asciiTheme="minorHAnsi" w:hAnsiTheme="minorHAnsi"/>
                <w:sz w:val="20"/>
                <w:szCs w:val="20"/>
              </w:rPr>
            </w:pPr>
          </w:p>
          <w:p w:rsidR="00614B40" w:rsidRDefault="00614B40" w:rsidP="00614B40">
            <w:pPr>
              <w:jc w:val="center"/>
              <w:rPr>
                <w:rFonts w:asciiTheme="minorHAnsi" w:hAnsiTheme="minorHAnsi"/>
                <w:sz w:val="20"/>
                <w:szCs w:val="20"/>
              </w:rPr>
            </w:pPr>
          </w:p>
          <w:p w:rsidR="00614B40" w:rsidRDefault="00614B40" w:rsidP="00614B40">
            <w:pPr>
              <w:jc w:val="center"/>
            </w:pPr>
            <w:r w:rsidRPr="00157310">
              <w:rPr>
                <w:rFonts w:asciiTheme="minorHAnsi" w:hAnsiTheme="minorHAnsi"/>
                <w:sz w:val="20"/>
                <w:szCs w:val="20"/>
              </w:rPr>
              <w:t>Sì / No</w:t>
            </w:r>
          </w:p>
        </w:tc>
        <w:tc>
          <w:tcPr>
            <w:tcW w:w="992" w:type="dxa"/>
            <w:tcBorders>
              <w:top w:val="single" w:sz="4" w:space="0" w:color="auto"/>
              <w:left w:val="single" w:sz="4" w:space="0" w:color="auto"/>
              <w:bottom w:val="single" w:sz="4" w:space="0" w:color="auto"/>
              <w:right w:val="single" w:sz="4" w:space="0" w:color="auto"/>
            </w:tcBorders>
          </w:tcPr>
          <w:p w:rsidR="00614B40" w:rsidRPr="00194A38" w:rsidRDefault="00614B40"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H</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Per ogni partecipazione agli  esami di stato conclusivi dei corsi di studio di istruzione secondaria superiore di cui alla legge 10/12/97 n° 425 e al D.P.R. 23.7.1998 N.323, fino all’anno scolastico 2000/01, in qualità di presidente di commissione o di componente esterno o di componente interno, compresa l’attività svolta dal docente di sostegno all’alunno handicappato che sostiene l’esame</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lang w:val="de-DE"/>
              </w:rPr>
            </w:pPr>
            <w:r w:rsidRPr="00194A38">
              <w:rPr>
                <w:rFonts w:asciiTheme="minorHAnsi" w:hAnsiTheme="minorHAnsi"/>
                <w:sz w:val="20"/>
                <w:szCs w:val="20"/>
                <w:lang w:val="de-DE"/>
              </w:rPr>
              <w:t>1</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p>
          <w:p w:rsidR="00E74AFF" w:rsidRPr="00194A38" w:rsidRDefault="00E74AFF" w:rsidP="005305B1">
            <w:pPr>
              <w:jc w:val="center"/>
              <w:rPr>
                <w:rFonts w:asciiTheme="minorHAnsi" w:hAnsiTheme="minorHAnsi"/>
                <w:sz w:val="20"/>
                <w:szCs w:val="20"/>
                <w:lang w:val="de-DE"/>
              </w:rPr>
            </w:pPr>
            <w:r w:rsidRPr="00194A38">
              <w:rPr>
                <w:rFonts w:asciiTheme="minorHAnsi" w:hAnsiTheme="minorHAnsi"/>
                <w:sz w:val="20"/>
                <w:szCs w:val="20"/>
                <w:lang w:val="de-DE"/>
              </w:rPr>
              <w:t>n. _____</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lang w:val="de-DE"/>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lang w:val="de-DE"/>
              </w:rPr>
            </w:pPr>
            <w:r w:rsidRPr="00194A38">
              <w:rPr>
                <w:rFonts w:asciiTheme="minorHAnsi" w:hAnsiTheme="minorHAnsi"/>
                <w:sz w:val="20"/>
                <w:szCs w:val="20"/>
                <w:lang w:val="de-DE"/>
              </w:rPr>
              <w:t>I</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NB: il certificato viene rilasciato solo a chi </w:t>
            </w:r>
          </w:p>
          <w:p w:rsidR="00E74AFF" w:rsidRPr="00194A38" w:rsidRDefault="00E74AFF" w:rsidP="0040152B">
            <w:pPr>
              <w:numPr>
                <w:ilvl w:val="0"/>
                <w:numId w:val="2"/>
              </w:numPr>
              <w:ind w:left="214" w:hanging="214"/>
              <w:jc w:val="both"/>
              <w:rPr>
                <w:rFonts w:asciiTheme="minorHAnsi" w:hAnsiTheme="minorHAnsi"/>
                <w:sz w:val="20"/>
                <w:szCs w:val="20"/>
              </w:rPr>
            </w:pPr>
            <w:r w:rsidRPr="00194A38">
              <w:rPr>
                <w:rFonts w:asciiTheme="minorHAnsi" w:hAnsiTheme="minorHAnsi"/>
                <w:sz w:val="20"/>
                <w:szCs w:val="20"/>
              </w:rPr>
              <w:t>è in possesso di certificazione di Livello C1 del QCER (art. 4 comma 2)</w:t>
            </w:r>
          </w:p>
          <w:p w:rsidR="00E74AFF" w:rsidRPr="00194A38" w:rsidRDefault="00E74AFF" w:rsidP="0040152B">
            <w:pPr>
              <w:numPr>
                <w:ilvl w:val="0"/>
                <w:numId w:val="2"/>
              </w:numPr>
              <w:ind w:left="214" w:hanging="214"/>
              <w:jc w:val="both"/>
              <w:rPr>
                <w:rFonts w:asciiTheme="minorHAnsi" w:hAnsiTheme="minorHAnsi"/>
                <w:sz w:val="20"/>
                <w:szCs w:val="20"/>
              </w:rPr>
            </w:pPr>
            <w:r w:rsidRPr="00194A38">
              <w:rPr>
                <w:rFonts w:asciiTheme="minorHAnsi" w:hAnsiTheme="minorHAnsi"/>
                <w:sz w:val="20"/>
                <w:szCs w:val="20"/>
              </w:rPr>
              <w:t>ha frequentato il corso metodologico</w:t>
            </w:r>
          </w:p>
          <w:p w:rsidR="00E74AFF" w:rsidRPr="00194A38" w:rsidRDefault="00E74AFF" w:rsidP="0040152B">
            <w:pPr>
              <w:numPr>
                <w:ilvl w:val="0"/>
                <w:numId w:val="2"/>
              </w:numPr>
              <w:ind w:left="214" w:hanging="214"/>
              <w:jc w:val="both"/>
              <w:rPr>
                <w:rFonts w:asciiTheme="minorHAnsi" w:hAnsiTheme="minorHAnsi"/>
                <w:sz w:val="20"/>
                <w:szCs w:val="20"/>
              </w:rPr>
            </w:pPr>
            <w:r w:rsidRPr="00194A38">
              <w:rPr>
                <w:rFonts w:asciiTheme="minorHAnsi" w:hAnsiTheme="minorHAnsi"/>
                <w:sz w:val="20"/>
                <w:szCs w:val="20"/>
              </w:rPr>
              <w:t xml:space="preserve"> sostenuto la prova finale</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40152B" w:rsidRDefault="0040152B"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40152B" w:rsidRDefault="0040152B" w:rsidP="0040152B">
            <w:pPr>
              <w:jc w:val="center"/>
              <w:rPr>
                <w:rFonts w:asciiTheme="minorHAnsi" w:hAnsiTheme="minorHAnsi"/>
                <w:sz w:val="20"/>
                <w:szCs w:val="20"/>
              </w:rPr>
            </w:pPr>
          </w:p>
          <w:p w:rsidR="00E74AFF" w:rsidRPr="00194A38" w:rsidRDefault="0040152B" w:rsidP="0040152B">
            <w:pPr>
              <w:jc w:val="center"/>
              <w:rPr>
                <w:rFonts w:asciiTheme="minorHAnsi" w:hAnsiTheme="minorHAnsi"/>
                <w:sz w:val="20"/>
                <w:szCs w:val="20"/>
              </w:rPr>
            </w:pPr>
            <w:r w:rsidRPr="00194A38">
              <w:rPr>
                <w:rFonts w:asciiTheme="minorHAnsi" w:hAnsiTheme="minorHAnsi"/>
                <w:sz w:val="20"/>
                <w:szCs w:val="20"/>
              </w:rPr>
              <w:t>S</w:t>
            </w:r>
            <w:r>
              <w:rPr>
                <w:rFonts w:asciiTheme="minorHAnsi" w:hAnsiTheme="minorHAnsi"/>
                <w:sz w:val="20"/>
                <w:szCs w:val="20"/>
              </w:rPr>
              <w:t>ì</w:t>
            </w:r>
            <w:r w:rsidRPr="00194A38">
              <w:rPr>
                <w:rFonts w:asciiTheme="minorHAnsi" w:hAnsiTheme="minorHAnsi"/>
                <w:sz w:val="20"/>
                <w:szCs w:val="20"/>
              </w:rPr>
              <w:t xml:space="preserve"> / No</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lang w:val="de-DE"/>
              </w:rPr>
            </w:pPr>
            <w:r w:rsidRPr="00194A38">
              <w:rPr>
                <w:rFonts w:asciiTheme="minorHAnsi" w:hAnsiTheme="minorHAnsi"/>
                <w:sz w:val="20"/>
                <w:szCs w:val="20"/>
                <w:lang w:val="de-DE"/>
              </w:rPr>
              <w:t>L</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 xml:space="preserve">CLIL per i docenti NON in possesso di Certificazione di livello C1, ma che avendo svolto la parte metodologica presso le strutture universitarie, sono in possesso di un </w:t>
            </w:r>
            <w:r w:rsidR="0040152B" w:rsidRPr="00194A38">
              <w:rPr>
                <w:rFonts w:asciiTheme="minorHAnsi" w:hAnsiTheme="minorHAnsi"/>
                <w:sz w:val="20"/>
                <w:szCs w:val="20"/>
              </w:rPr>
              <w:t xml:space="preserve">attestato </w:t>
            </w:r>
            <w:r w:rsidRPr="00194A38">
              <w:rPr>
                <w:rFonts w:asciiTheme="minorHAnsi" w:hAnsiTheme="minorHAnsi"/>
                <w:sz w:val="20"/>
                <w:szCs w:val="20"/>
              </w:rPr>
              <w:t>di frequenza al corso di perfezionamento.</w:t>
            </w:r>
          </w:p>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NB: in questo caso il docente ha una competenza linguistica B2 NON certificata, ma ha frequentato il corso e superato l’esame finale</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0,5</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E74AFF" w:rsidRPr="00194A38" w:rsidRDefault="00E74AFF" w:rsidP="005305B1">
            <w:pPr>
              <w:jc w:val="center"/>
              <w:rPr>
                <w:rFonts w:asciiTheme="minorHAnsi" w:hAnsiTheme="minorHAnsi"/>
                <w:sz w:val="20"/>
                <w:szCs w:val="20"/>
              </w:rPr>
            </w:pPr>
          </w:p>
          <w:p w:rsidR="00614B40" w:rsidRDefault="00614B40" w:rsidP="005305B1">
            <w:pPr>
              <w:jc w:val="center"/>
              <w:rPr>
                <w:rFonts w:asciiTheme="minorHAnsi" w:hAnsiTheme="minorHAnsi"/>
                <w:sz w:val="20"/>
                <w:szCs w:val="20"/>
              </w:rPr>
            </w:pPr>
          </w:p>
          <w:p w:rsidR="00E74AFF" w:rsidRPr="00194A38" w:rsidRDefault="0040152B" w:rsidP="005305B1">
            <w:pPr>
              <w:jc w:val="center"/>
              <w:rPr>
                <w:rFonts w:asciiTheme="minorHAnsi" w:hAnsiTheme="minorHAnsi"/>
                <w:sz w:val="20"/>
                <w:szCs w:val="20"/>
              </w:rPr>
            </w:pPr>
            <w:r w:rsidRPr="00194A38">
              <w:rPr>
                <w:rFonts w:asciiTheme="minorHAnsi" w:hAnsiTheme="minorHAnsi"/>
                <w:sz w:val="20"/>
                <w:szCs w:val="20"/>
              </w:rPr>
              <w:t>S</w:t>
            </w:r>
            <w:r>
              <w:rPr>
                <w:rFonts w:asciiTheme="minorHAnsi" w:hAnsiTheme="minorHAnsi"/>
                <w:sz w:val="20"/>
                <w:szCs w:val="20"/>
              </w:rPr>
              <w:t>ì</w:t>
            </w:r>
            <w:r w:rsidRPr="00194A38">
              <w:rPr>
                <w:rFonts w:asciiTheme="minorHAnsi" w:hAnsiTheme="minorHAnsi"/>
                <w:sz w:val="20"/>
                <w:szCs w:val="20"/>
              </w:rPr>
              <w:t xml:space="preserve"> / No </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lang w:val="de-DE"/>
              </w:rPr>
            </w:pPr>
            <w:r w:rsidRPr="00194A38">
              <w:rPr>
                <w:rFonts w:asciiTheme="minorHAnsi" w:hAnsiTheme="minorHAnsi"/>
                <w:sz w:val="20"/>
                <w:szCs w:val="20"/>
                <w:lang w:val="de-DE"/>
              </w:rPr>
              <w:t>N.B.</w:t>
            </w:r>
          </w:p>
        </w:tc>
        <w:tc>
          <w:tcPr>
            <w:tcW w:w="7088"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both"/>
              <w:rPr>
                <w:rFonts w:asciiTheme="minorHAnsi" w:hAnsiTheme="minorHAnsi"/>
                <w:sz w:val="20"/>
                <w:szCs w:val="20"/>
              </w:rPr>
            </w:pPr>
            <w:r w:rsidRPr="00194A38">
              <w:rPr>
                <w:rFonts w:asciiTheme="minorHAnsi" w:hAnsiTheme="minorHAnsi"/>
                <w:sz w:val="20"/>
                <w:szCs w:val="20"/>
              </w:rPr>
              <w:t>I titoli relativi a  B) C) D) E) F) G) I) L), anche cumulabili tra di loro, sono valutati fino ad un massimo di punti</w:t>
            </w:r>
          </w:p>
        </w:tc>
        <w:tc>
          <w:tcPr>
            <w:tcW w:w="709"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r w:rsidRPr="00194A38">
              <w:rPr>
                <w:rFonts w:asciiTheme="minorHAnsi" w:hAnsiTheme="minorHAnsi"/>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r w:rsidR="00E74AFF" w:rsidRPr="00194A38" w:rsidTr="00614B40">
        <w:tc>
          <w:tcPr>
            <w:tcW w:w="567" w:type="dxa"/>
            <w:tcBorders>
              <w:top w:val="single" w:sz="4" w:space="0" w:color="auto"/>
              <w:left w:val="nil"/>
              <w:bottom w:val="nil"/>
              <w:right w:val="nil"/>
            </w:tcBorders>
          </w:tcPr>
          <w:p w:rsidR="00E74AFF" w:rsidRPr="00194A38" w:rsidRDefault="00E74AFF" w:rsidP="005305B1">
            <w:pPr>
              <w:jc w:val="both"/>
              <w:rPr>
                <w:rFonts w:asciiTheme="minorHAnsi" w:hAnsiTheme="minorHAnsi"/>
                <w:sz w:val="20"/>
                <w:szCs w:val="20"/>
              </w:rPr>
            </w:pPr>
          </w:p>
        </w:tc>
        <w:tc>
          <w:tcPr>
            <w:tcW w:w="7088" w:type="dxa"/>
            <w:tcBorders>
              <w:top w:val="single" w:sz="4" w:space="0" w:color="auto"/>
              <w:left w:val="nil"/>
              <w:bottom w:val="nil"/>
              <w:right w:val="nil"/>
            </w:tcBorders>
          </w:tcPr>
          <w:p w:rsidR="00E74AFF" w:rsidRPr="00194A38" w:rsidRDefault="00E74AFF" w:rsidP="005305B1">
            <w:pPr>
              <w:jc w:val="both"/>
              <w:rPr>
                <w:rFonts w:asciiTheme="minorHAnsi" w:hAnsiTheme="minorHAnsi"/>
                <w:sz w:val="20"/>
                <w:szCs w:val="20"/>
              </w:rPr>
            </w:pPr>
          </w:p>
        </w:tc>
        <w:tc>
          <w:tcPr>
            <w:tcW w:w="709" w:type="dxa"/>
            <w:tcBorders>
              <w:top w:val="single" w:sz="4" w:space="0" w:color="auto"/>
              <w:left w:val="nil"/>
              <w:bottom w:val="nil"/>
              <w:right w:val="single" w:sz="4" w:space="0" w:color="auto"/>
            </w:tcBorders>
          </w:tcPr>
          <w:p w:rsidR="00E74AFF" w:rsidRPr="00194A38" w:rsidRDefault="00E74AFF" w:rsidP="005305B1">
            <w:pPr>
              <w:jc w:val="center"/>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614B40" w:rsidRPr="00614B40" w:rsidRDefault="00DD25DA" w:rsidP="00DD25DA">
            <w:pPr>
              <w:pStyle w:val="Titolo2"/>
              <w:rPr>
                <w:rFonts w:asciiTheme="minorHAnsi" w:eastAsia="Arial Unicode MS" w:hAnsiTheme="minorHAnsi"/>
                <w:b w:val="0"/>
                <w:sz w:val="20"/>
                <w:szCs w:val="20"/>
              </w:rPr>
            </w:pPr>
            <w:r>
              <w:rPr>
                <w:rFonts w:asciiTheme="minorHAnsi" w:hAnsiTheme="minorHAnsi"/>
                <w:sz w:val="20"/>
                <w:szCs w:val="20"/>
              </w:rPr>
              <w:t>Totale A3</w:t>
            </w:r>
          </w:p>
        </w:tc>
        <w:tc>
          <w:tcPr>
            <w:tcW w:w="992" w:type="dxa"/>
            <w:tcBorders>
              <w:top w:val="single" w:sz="4" w:space="0" w:color="auto"/>
              <w:left w:val="single" w:sz="4" w:space="0" w:color="auto"/>
              <w:bottom w:val="single" w:sz="4" w:space="0" w:color="auto"/>
              <w:right w:val="single" w:sz="4" w:space="0" w:color="auto"/>
            </w:tcBorders>
          </w:tcPr>
          <w:p w:rsidR="00E74AFF" w:rsidRPr="00194A38" w:rsidRDefault="00E74AFF" w:rsidP="005305B1">
            <w:pPr>
              <w:jc w:val="center"/>
              <w:rPr>
                <w:rFonts w:asciiTheme="minorHAnsi" w:hAnsiTheme="minorHAnsi"/>
                <w:sz w:val="20"/>
                <w:szCs w:val="20"/>
              </w:rPr>
            </w:pPr>
          </w:p>
        </w:tc>
      </w:tr>
    </w:tbl>
    <w:p w:rsidR="00614B40" w:rsidRDefault="00614B40" w:rsidP="00E74AFF">
      <w:pPr>
        <w:pStyle w:val="testo"/>
        <w:rPr>
          <w:rFonts w:asciiTheme="minorHAnsi" w:hAnsiTheme="minorHAnsi"/>
          <w:sz w:val="22"/>
          <w:szCs w:val="22"/>
          <w:u w:color="FF0000"/>
        </w:rPr>
      </w:pPr>
    </w:p>
    <w:p w:rsidR="00614B40" w:rsidRPr="000F542C" w:rsidRDefault="00614B40" w:rsidP="00E74AFF">
      <w:pPr>
        <w:pStyle w:val="testo"/>
        <w:rPr>
          <w:rFonts w:asciiTheme="minorHAnsi" w:hAnsiTheme="minorHAnsi"/>
          <w:sz w:val="22"/>
          <w:szCs w:val="22"/>
          <w:u w:color="FF0000"/>
        </w:rPr>
      </w:pPr>
    </w:p>
    <w:p w:rsidR="00614B40" w:rsidRDefault="00614B40" w:rsidP="00E74AFF">
      <w:pPr>
        <w:pStyle w:val="testo"/>
        <w:rPr>
          <w:rFonts w:asciiTheme="minorHAnsi" w:hAnsiTheme="minorHAnsi"/>
        </w:rPr>
      </w:pPr>
      <w:r>
        <w:rPr>
          <w:rFonts w:asciiTheme="minorHAnsi" w:hAnsiTheme="minorHAnsi"/>
        </w:rPr>
        <w:t>........................................, ....../....../2020</w:t>
      </w:r>
    </w:p>
    <w:p w:rsidR="00DD25DA" w:rsidRDefault="00614B40" w:rsidP="00E74AFF">
      <w:pPr>
        <w:pStyle w:val="testo"/>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FIRMA</w:t>
      </w:r>
    </w:p>
    <w:p w:rsidR="00DD25DA" w:rsidRPr="00DD25DA" w:rsidRDefault="00DD25DA" w:rsidP="00DD25DA"/>
    <w:p w:rsidR="00DD25DA" w:rsidRDefault="00DD25DA"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Default="007C2FAE" w:rsidP="00DD25DA"/>
    <w:p w:rsidR="007C2FAE" w:rsidRPr="00DD25DA" w:rsidRDefault="007C2FAE" w:rsidP="00DD25DA"/>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7C2FAE" w:rsidRPr="00DD702F" w:rsidRDefault="007C2FAE" w:rsidP="007C2FAE">
      <w:pPr>
        <w:pStyle w:val="testo"/>
        <w:jc w:val="center"/>
        <w:rPr>
          <w:rFonts w:asciiTheme="minorHAnsi" w:hAnsiTheme="minorHAnsi"/>
          <w:u w:color="FF0000"/>
        </w:rPr>
      </w:pPr>
      <w:r w:rsidRPr="00DD702F">
        <w:rPr>
          <w:rFonts w:asciiTheme="minorHAnsi" w:hAnsiTheme="minorHAnsi"/>
          <w:u w:color="FF0000"/>
        </w:rPr>
        <w:t>P R E M E S S 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Ai fini dell’attribuzione del punteggio per le domande di trasferimento, per le domande di passaggio di ruolo e per l’individuazione del perdente posto si precisa quanto segue: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nell’anzianità di servizio non si tiene conto dell’anno scolastico in corso;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nella valutazione dei titoli vengono considerati quelli posseduti entro il termine previsto per la presentazione della domanda;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bCs/>
          <w:u w:color="FF0000"/>
        </w:rPr>
      </w:pPr>
      <w:r w:rsidRPr="00DD702F">
        <w:rPr>
          <w:rFonts w:asciiTheme="minorHAnsi" w:hAnsiTheme="minorHAnsi"/>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DD702F">
        <w:rPr>
          <w:rFonts w:asciiTheme="minorHAnsi" w:hAnsiTheme="minorHAnsi"/>
          <w:bCs/>
          <w:u w:color="FF0000"/>
        </w:rPr>
        <w:t>ed i</w:t>
      </w:r>
      <w:r w:rsidRPr="00DD702F">
        <w:rPr>
          <w:rFonts w:asciiTheme="minorHAnsi" w:hAnsiTheme="minorHAnsi"/>
          <w:u w:color="FF0000"/>
        </w:rPr>
        <w:t xml:space="preserve"> </w:t>
      </w:r>
      <w:r w:rsidRPr="00DD702F">
        <w:rPr>
          <w:rFonts w:asciiTheme="minorHAnsi" w:hAnsiTheme="minorHAnsi"/>
          <w:bCs/>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valutazione del servizio di cui alle lettere A), A1) e B) è riconosciuta anche al personale proveniente dagli Enti Locali e che abbia svolto, prima del trasferimento allo Stato, effettivo servizio di docente nelle scuole statali.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lastRenderedPageBreak/>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primi 4 anni  (valutati per intero)        </w:t>
      </w:r>
      <w:r w:rsidRPr="00DD702F">
        <w:rPr>
          <w:rFonts w:asciiTheme="minorHAnsi" w:hAnsiTheme="minorHAnsi"/>
          <w:u w:color="FF0000"/>
        </w:rPr>
        <w:sym w:font="Symbol" w:char="00DE"/>
      </w:r>
      <w:r w:rsidRPr="00DD702F">
        <w:rPr>
          <w:rFonts w:asciiTheme="minorHAnsi" w:hAnsiTheme="minorHAnsi"/>
          <w:u w:color="FF0000"/>
        </w:rPr>
        <w:t xml:space="preserve">            4 anni  x 3 punti  = 12 punti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rimanenti  2 anni (valutati due terzi)   </w:t>
      </w:r>
      <w:r w:rsidRPr="00DD702F">
        <w:rPr>
          <w:rFonts w:asciiTheme="minorHAnsi" w:hAnsiTheme="minorHAnsi"/>
          <w:u w:color="FF0000"/>
        </w:rPr>
        <w:sym w:font="Symbol" w:char="00DE"/>
      </w:r>
      <w:r w:rsidRPr="00DD702F">
        <w:rPr>
          <w:rFonts w:asciiTheme="minorHAnsi" w:hAnsiTheme="minorHAnsi"/>
          <w:u w:color="FF0000"/>
        </w:rPr>
        <w:t xml:space="preserve">    2/3 x 2 anni x 3 punti  =  4  punti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_______</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totale:     12 punti  + 4 punti                </w:t>
      </w:r>
      <w:r w:rsidRPr="00DD702F">
        <w:rPr>
          <w:rFonts w:asciiTheme="minorHAnsi" w:hAnsiTheme="minorHAnsi"/>
          <w:u w:color="FF0000"/>
        </w:rPr>
        <w:sym w:font="Symbol" w:char="00DE"/>
      </w:r>
      <w:r w:rsidRPr="00DD702F">
        <w:rPr>
          <w:rFonts w:asciiTheme="minorHAnsi" w:hAnsiTheme="minorHAnsi"/>
          <w:u w:color="FF0000"/>
        </w:rPr>
        <w:t xml:space="preserve">                                           16 punti.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DD702F">
          <w:rPr>
            <w:rFonts w:asciiTheme="minorHAnsi" w:hAnsiTheme="minorHAnsi"/>
            <w:u w:color="FF0000"/>
          </w:rPr>
          <w:t>40 in</w:t>
        </w:r>
      </w:smartTag>
      <w:r w:rsidRPr="00DD702F">
        <w:rPr>
          <w:rFonts w:asciiTheme="minorHAnsi" w:hAnsiTheme="minorHAnsi"/>
          <w:u w:color="FF0000"/>
        </w:rPr>
        <w:t xml:space="preserve"> quella d’ufficio.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servizio prestato nelle scuole paritarie non è valutabile in quanto non riconoscibile ai fini della ricostruzione di carriera.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 O T 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 Il ruolo di appartenenza va riferito rispettivamente: a) alla scuola dell’infanzia; b) alla scuola primaria; c) alla scuola secondaria di I grado; d) agli istituti di istruzione secondaria di II grado e artistica.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7C2FAE" w:rsidRPr="00DD702F" w:rsidRDefault="007C2FAE" w:rsidP="007C2FAE">
      <w:pPr>
        <w:pStyle w:val="testo"/>
        <w:ind w:left="0"/>
        <w:rPr>
          <w:rFonts w:asciiTheme="minorHAnsi" w:hAnsiTheme="minorHAnsi"/>
          <w:u w:color="FF0000"/>
        </w:rPr>
      </w:pPr>
    </w:p>
    <w:p w:rsidR="007C2FAE" w:rsidRDefault="007C2FAE" w:rsidP="007C2FAE">
      <w:pPr>
        <w:pStyle w:val="testo"/>
        <w:ind w:left="0"/>
        <w:rPr>
          <w:rFonts w:asciiTheme="minorHAnsi" w:hAnsiTheme="minorHAnsi"/>
          <w:u w:color="FF0000"/>
        </w:rPr>
      </w:pPr>
      <w:r w:rsidRPr="00DD702F">
        <w:rPr>
          <w:rFonts w:asciiTheme="minorHAnsi" w:hAnsiTheme="minorHAnsi"/>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DA2FB6" w:rsidRDefault="00DA2FB6" w:rsidP="007C2FAE">
      <w:pPr>
        <w:pStyle w:val="testo"/>
        <w:ind w:left="0"/>
        <w:rPr>
          <w:rFonts w:asciiTheme="minorHAnsi" w:hAnsiTheme="minorHAnsi"/>
          <w:u w:color="FF0000"/>
        </w:rPr>
      </w:pPr>
    </w:p>
    <w:p w:rsidR="00DA2FB6" w:rsidRDefault="00DA2FB6" w:rsidP="007C2FAE">
      <w:pPr>
        <w:pStyle w:val="testo"/>
        <w:ind w:left="0"/>
        <w:rPr>
          <w:rFonts w:asciiTheme="minorHAnsi" w:hAnsiTheme="minorHAnsi"/>
          <w:u w:color="FF0000"/>
        </w:rPr>
      </w:pPr>
    </w:p>
    <w:p w:rsidR="00DA2FB6" w:rsidRPr="00DD702F" w:rsidRDefault="00DA2FB6"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b/>
          <w:u w:val="single"/>
        </w:rPr>
      </w:pPr>
      <w:r w:rsidRPr="00DD702F">
        <w:rPr>
          <w:rFonts w:asciiTheme="minorHAnsi" w:hAnsiTheme="minorHAnsi"/>
          <w:b/>
          <w:u w:val="single"/>
        </w:rPr>
        <w:lastRenderedPageBreak/>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7C2FAE" w:rsidRPr="00DD702F" w:rsidRDefault="007C2FAE" w:rsidP="007C2FAE">
      <w:pPr>
        <w:pStyle w:val="testo"/>
        <w:ind w:left="0"/>
        <w:rPr>
          <w:rFonts w:asciiTheme="minorHAnsi" w:hAnsiTheme="minorHAnsi"/>
          <w:b/>
          <w:u w:val="single"/>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ogni anno di servizio prestato nei paesi in via di sviluppo il punteggio è raddoppiato.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(3) La dizione “piccole isole” è comprensiva di tutte le isole del territorio italiano, ad eccezione, ovviamente, delle due isole maggiori (Sicilia e Sardegna).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aggiuntivo previsto per il servizio prestato nelle piccole isole è attribuito indipendentemente dal luogo di residenza dell’interessato.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Nella stessa misura va valutato, altresì, il servizio del personale educativo transitato nel ruolo degli insegnanti della scuola primaria e viceversa.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w:t>
      </w:r>
      <w:r w:rsidRPr="00DD702F">
        <w:rPr>
          <w:rFonts w:asciiTheme="minorHAnsi" w:hAnsiTheme="minorHAnsi"/>
          <w:u w:color="FF0000"/>
        </w:rPr>
        <w:lastRenderedPageBreak/>
        <w:t>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la scuola primaria, il trasferimento tra i posti dell’organico (comune e lingua) nello stesso circolo non interrompe la continuità di servizio.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Da tale ultimo requisito si prescinde limitatamente al solo personale beneficiario della precedenza di cui all’art. 7, titolo I, punto II), - Personale trasferito d’ufficio nell’ultimo ottennio del presente contratto.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Si precisa che il punteggio in questione viene riconosciuto anche per la formulazione della graduatoria interna di istituto ai fini dell’individuazione del soprannumerario da trasferire d’ufficio.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continuità didattica, legata alla scuola di ex-titolarità, del personale scolastico trasferito d’ufficio nell’ultimo ottennio va considerata ai fini della sola domanda di trasferimento e non anche della domanda di passaggio.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w:t>
      </w:r>
      <w:r w:rsidRPr="00DD702F">
        <w:rPr>
          <w:rFonts w:asciiTheme="minorHAnsi" w:hAnsiTheme="minorHAnsi"/>
          <w:u w:color="FF0000"/>
        </w:rPr>
        <w:lastRenderedPageBreak/>
        <w:t>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va attribuito se la scuola di titolarità giuridica e la scuola in cui l'interessato ha prestato servizio continuativo coincidono per il periodo considerato.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Non va valutato l'anno scolastico in corso al momento della presentazione della domanda.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7C2FAE" w:rsidRPr="00DD702F" w:rsidRDefault="007C2FAE" w:rsidP="007C2FAE">
      <w:pPr>
        <w:pStyle w:val="testo"/>
        <w:ind w:left="0"/>
        <w:rPr>
          <w:rFonts w:asciiTheme="minorHAnsi" w:hAnsiTheme="minorHAnsi"/>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7C2FAE" w:rsidRPr="00DD702F" w:rsidTr="005305B1">
        <w:tc>
          <w:tcPr>
            <w:tcW w:w="6946"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C) Per ogni anno di servizio di ruolo prestato nella scuola di attuale titolarità senza  soluzione di continuità in aggiunta a quello previsto dalle lettere A), A1), B), B1), B2), B3) </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entro  il  quinquennio.................................................................……………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Punti 2</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Punti 3 </w:t>
            </w:r>
          </w:p>
        </w:tc>
      </w:tr>
    </w:tbl>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Sempre ai fini della formazione della graduatoria per l’individuazione del soprannumerario ed ai fini del trasferimento d’ufficio, viene valutata anche la continuità di servizio nella sede di attuale titolarità, nella seguente misura:</w:t>
      </w:r>
    </w:p>
    <w:p w:rsidR="007C2FAE" w:rsidRPr="00DD702F" w:rsidRDefault="007C2FAE" w:rsidP="007C2FAE">
      <w:pPr>
        <w:pStyle w:val="testo"/>
        <w:ind w:left="0"/>
        <w:rPr>
          <w:rFonts w:asciiTheme="minorHAnsi" w:hAnsiTheme="minorHAnsi"/>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7C2FAE" w:rsidRPr="00DD702F" w:rsidTr="005305B1">
        <w:tc>
          <w:tcPr>
            <w:tcW w:w="6946"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C 0) Per ogni anno di servizio di ruolo prestato nella sede di attuale titolarità senza soluzione di continuità in aggiunta a quello previsto dalle lettere A), A1), B), B1), B2), B3) ………………………………………………………..</w:t>
            </w:r>
          </w:p>
        </w:tc>
        <w:tc>
          <w:tcPr>
            <w:tcW w:w="1418" w:type="dxa"/>
            <w:tcBorders>
              <w:top w:val="single" w:sz="6" w:space="0" w:color="auto"/>
              <w:left w:val="single" w:sz="6" w:space="0" w:color="auto"/>
              <w:bottom w:val="single" w:sz="6" w:space="0" w:color="auto"/>
              <w:right w:val="single" w:sz="6" w:space="0" w:color="auto"/>
            </w:tcBorders>
          </w:tcPr>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Punti 1 </w:t>
            </w:r>
          </w:p>
        </w:tc>
      </w:tr>
    </w:tbl>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trasferimento dal sostegno a posto comune o viceversa interrompe la continuità di servizio nella scuola e nel comune.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non va attribuito ai docenti titolari di sede distrettuale (su posto per l’istruzione dell’età adulta).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Non va valutato l'anno scolastico in corso al momento di presentazione della domanda.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di cui alla lettera C 0) non è cumulabile per lo stesso anno scolastico con quello previsto dalla lettera C).</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lastRenderedPageBreak/>
        <w:t>Ai fini della maturazione una tantum del punteggio è utile un triennio compreso nel periodo intercorrente tra le domande di mobilità per l’anno scolastico 2000-2001 e quelle per l’anno scolastico 2007-2008.</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Con le domande di mobilità per l’anno scolastico 2007/2008 si è, infatti, concluso il periodo utile per l’acquisizione del punteggio aggiuntivo a seguito della maturazione del triennio.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Tale punteggio viene, inoltre, riconosciuto anche a coloro che, nel suddetto periodo, hanno presentato in ambito provinciale:</w:t>
      </w:r>
    </w:p>
    <w:p w:rsidR="007C2FAE" w:rsidRPr="00DD702F" w:rsidRDefault="007C2FAE" w:rsidP="007C2FAE">
      <w:pPr>
        <w:pStyle w:val="testo"/>
        <w:numPr>
          <w:ilvl w:val="1"/>
          <w:numId w:val="3"/>
        </w:numPr>
        <w:tabs>
          <w:tab w:val="clear" w:pos="1420"/>
          <w:tab w:val="num" w:pos="900"/>
        </w:tabs>
        <w:ind w:left="0" w:firstLine="0"/>
        <w:rPr>
          <w:rFonts w:asciiTheme="minorHAnsi" w:hAnsiTheme="minorHAnsi"/>
          <w:u w:color="FF0000"/>
        </w:rPr>
      </w:pPr>
      <w:r w:rsidRPr="00DD702F">
        <w:rPr>
          <w:rFonts w:asciiTheme="minorHAnsi" w:hAnsiTheme="minorHAnsi"/>
          <w:u w:color="FF0000"/>
        </w:rPr>
        <w:t>domanda condizionata di trasferimento, in quanto individuati soprannumerari;</w:t>
      </w:r>
    </w:p>
    <w:p w:rsidR="007C2FAE" w:rsidRPr="00DD702F" w:rsidRDefault="007C2FAE" w:rsidP="007C2FAE">
      <w:pPr>
        <w:pStyle w:val="testo"/>
        <w:numPr>
          <w:ilvl w:val="1"/>
          <w:numId w:val="3"/>
        </w:numPr>
        <w:tabs>
          <w:tab w:val="clear" w:pos="1420"/>
          <w:tab w:val="num" w:pos="900"/>
        </w:tabs>
        <w:ind w:left="0" w:firstLine="0"/>
        <w:rPr>
          <w:rFonts w:asciiTheme="minorHAnsi" w:hAnsiTheme="minorHAnsi"/>
          <w:u w:color="FF0000"/>
        </w:rPr>
      </w:pPr>
      <w:r w:rsidRPr="00DD702F">
        <w:rPr>
          <w:rFonts w:asciiTheme="minorHAnsi" w:hAnsiTheme="minorHAnsi"/>
          <w:u w:color="FF0000"/>
        </w:rPr>
        <w:t>domanda di trasferimento per la scuola primaria tra i posti comune e lingua straniera nell’organico dello stesso circolo di titolarità;</w:t>
      </w:r>
    </w:p>
    <w:p w:rsidR="007C2FAE" w:rsidRPr="00DD702F" w:rsidRDefault="007C2FAE" w:rsidP="007C2FAE">
      <w:pPr>
        <w:pStyle w:val="testo"/>
        <w:numPr>
          <w:ilvl w:val="1"/>
          <w:numId w:val="3"/>
        </w:numPr>
        <w:tabs>
          <w:tab w:val="clear" w:pos="1420"/>
          <w:tab w:val="num" w:pos="900"/>
        </w:tabs>
        <w:ind w:left="0" w:firstLine="0"/>
        <w:rPr>
          <w:rFonts w:asciiTheme="minorHAnsi" w:hAnsiTheme="minorHAnsi"/>
          <w:u w:color="FF0000"/>
        </w:rPr>
      </w:pPr>
      <w:r w:rsidRPr="00DD702F">
        <w:rPr>
          <w:rFonts w:asciiTheme="minorHAnsi" w:hAnsiTheme="minorHAnsi"/>
          <w:u w:color="FF0000"/>
        </w:rPr>
        <w:t>domanda di rientro nella scuola di precedente titolarità, nel quinquennio di fruizione del diritto alla precedenza di cui ai punti II e IV dell’art. 7, comma 1 del CCNI.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Tale punteggio, una volta acquisito, si perde esclusivamente nel caso in cui si ottenga, a seguito di domanda volontaria in ambito provinciale, il trasferimento, il passaggio o l’assegnazione provvisoria.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Analogamente non perde il riconoscimento del punteggio aggiuntivo il docente trasferito d’ufficio o a domanda condizionata che nel periodo di cui sopra non chiede il rientro nella scuola di precedente titolarità.</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In ogni caso la sola presentazione della domanda di mobilità, anche in ambito provinciale, non determina la perdita del punteggio aggiuntivo una volta che lo stesso è stato acquisito.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(6) Il punteggio spetta per il comune di residenza dei familiari a condizione che essi, alla data di pubblicazione dell'ordinanza, vi risiedano effettivamente con iscrizione anagrafica da almeno tre mesi.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Le situazioni di cui al presente titolo non si valutano per i trasferimenti nell'ambito della stessa sede (per sede si intende “comune”).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w:t>
      </w:r>
      <w:r w:rsidRPr="00DD702F">
        <w:rPr>
          <w:rFonts w:asciiTheme="minorHAnsi" w:hAnsiTheme="minorHAnsi"/>
          <w:u w:color="FF0000"/>
        </w:rPr>
        <w:lastRenderedPageBreak/>
        <w:t>scolastica che abbia un plesso nel comune di residenza del familiare, ovvero nel comune per il quale sussistono le condizioni di cui alla lettera D della Tabella a – Parte II.</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lettera B) e lettera C) valgono sempre; </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Il punteggio così calcolato viene utilizzato anche nelle operazioni di trasferimento d’ufficio del soprannumerario. </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(8) Il punteggio va attribuito anche per i figli che compiono i sei anni o i diciotto tra il 1° gennaio e il 31 dicembre dell’anno in cui si effettua il trasferimento.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(9) La valutazione è attribuita nei seguenti casi: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 figlio minorato, ovvero coniuge o genitore, ricoverati permanentemente in un istituto di cura;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b) figlio minorato, ovvero coniuge o genitore bisognosi di cure continuative presso un istituto di cura tali da comportare di necessità la residenza nella sede dello istituto medesimo.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(10) Si precisa che ai sensi della lettera B) si valuta un solo pubblico concorso.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 concorsi ordinari a posti di personale educativo sono da considerare di livello pari ai concorsi della scuola primaria.</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 concorsi a posti di personale ispettivo e dirigente scolastico sono da considerare di livello superiore rispetto ai concorsi a posti di insegnamento.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Sono ovviamente esclusi i concorsi riservati per il conseguimento dell’abilitazione o dell’idoneità all’insegnamento e la partecipazione a concorsi ordinari ai soli fini del conseguimento dell’abilitazione.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Sono assimilati ai diplomi di specializzazione i diplomi di perfezionamento post-laurea, previsti dal precedente ordinamento universitario, qualora siano conseguiti a conclusione di corsi che presentino le stesse caratteristiche dei </w:t>
      </w:r>
      <w:r w:rsidRPr="00DD702F">
        <w:rPr>
          <w:rFonts w:asciiTheme="minorHAnsi" w:hAnsiTheme="minorHAnsi"/>
          <w:u w:color="FF0000"/>
        </w:rPr>
        <w:lastRenderedPageBreak/>
        <w:t>corsi di specializzazione (durata minima biennale, esami specifici per ogni materia nel corso dei singoli anni e un esame finale).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Detti titoli non possono essere, infatti, considerati titoli generali aggiuntivi in quanto validi sia per l’accesso ai ruoli sia per il passaggio.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La laurea triennale o di I livello che consente l’accesso alla laurea specialistica o magistrale non dà diritto ad avvalersi di ulteriore punteggio rispetto a queste ultime.</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7C2FAE" w:rsidRPr="00DD702F" w:rsidRDefault="007C2FAE" w:rsidP="007C2FAE">
      <w:pPr>
        <w:jc w:val="both"/>
        <w:rPr>
          <w:rFonts w:asciiTheme="minorHAnsi" w:hAnsiTheme="minorHAnsi"/>
          <w:sz w:val="20"/>
          <w:szCs w:val="20"/>
        </w:rPr>
      </w:pPr>
      <w:r w:rsidRPr="00DD702F">
        <w:rPr>
          <w:rFonts w:asciiTheme="minorHAnsi" w:hAnsiTheme="minorHAnsi"/>
          <w:sz w:val="20"/>
          <w:szCs w:val="20"/>
          <w:u w:color="FF0000"/>
        </w:rPr>
        <w:t>Il diploma di laurea in scienze della formazione primaria non si valuta in quanto è un titolo richiesto per l’accesso al ruolo di appartenenza. Pertanto</w:t>
      </w:r>
      <w:r w:rsidRPr="00DD702F">
        <w:rPr>
          <w:rFonts w:asciiTheme="minorHAnsi" w:hAnsiTheme="minorHAnsi"/>
          <w:iCs/>
          <w:sz w:val="20"/>
          <w:szCs w:val="20"/>
        </w:rPr>
        <w:t xml:space="preserve"> alla </w:t>
      </w:r>
      <w:r w:rsidRPr="00DD702F">
        <w:rPr>
          <w:rFonts w:asciiTheme="minorHAnsi" w:hAnsiTheme="minorHAnsi"/>
          <w:sz w:val="20"/>
          <w:szCs w:val="20"/>
        </w:rPr>
        <w:t xml:space="preserve">laurea in scienze della </w:t>
      </w:r>
      <w:r w:rsidRPr="00DD702F">
        <w:rPr>
          <w:rFonts w:asciiTheme="minorHAnsi" w:hAnsiTheme="minorHAnsi"/>
          <w:bCs/>
          <w:sz w:val="20"/>
          <w:szCs w:val="20"/>
        </w:rPr>
        <w:t>formazione primaria</w:t>
      </w:r>
      <w:r w:rsidRPr="00DD702F">
        <w:rPr>
          <w:rFonts w:asciiTheme="minorHAnsi" w:hAnsiTheme="minorHAnsi"/>
          <w:sz w:val="20"/>
          <w:szCs w:val="20"/>
        </w:rPr>
        <w:t xml:space="preserve"> con </w:t>
      </w:r>
      <w:r w:rsidRPr="00DD702F">
        <w:rPr>
          <w:rFonts w:asciiTheme="minorHAnsi" w:hAnsiTheme="minorHAnsi"/>
          <w:bCs/>
          <w:sz w:val="20"/>
          <w:szCs w:val="20"/>
        </w:rPr>
        <w:t>indirizzo-infanzia,</w:t>
      </w:r>
      <w:r w:rsidRPr="00DD702F">
        <w:rPr>
          <w:rFonts w:asciiTheme="minorHAnsi" w:hAnsiTheme="minorHAnsi"/>
          <w:sz w:val="20"/>
          <w:szCs w:val="20"/>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D702F">
        <w:rPr>
          <w:rFonts w:asciiTheme="minorHAnsi" w:hAnsiTheme="minorHAnsi"/>
          <w:bCs/>
          <w:sz w:val="20"/>
          <w:szCs w:val="20"/>
        </w:rPr>
        <w:t>formazione primaria</w:t>
      </w:r>
      <w:r w:rsidRPr="00DD702F">
        <w:rPr>
          <w:rFonts w:asciiTheme="minorHAnsi" w:hAnsiTheme="minorHAnsi"/>
          <w:sz w:val="20"/>
          <w:szCs w:val="20"/>
        </w:rPr>
        <w:t xml:space="preserve"> con </w:t>
      </w:r>
      <w:r w:rsidRPr="00DD702F">
        <w:rPr>
          <w:rFonts w:asciiTheme="minorHAnsi" w:hAnsiTheme="minorHAnsi"/>
          <w:bCs/>
          <w:sz w:val="20"/>
          <w:szCs w:val="20"/>
        </w:rPr>
        <w:t xml:space="preserve">indirizzo-primaria, titolo </w:t>
      </w:r>
      <w:r w:rsidRPr="00DD702F">
        <w:rPr>
          <w:rFonts w:asciiTheme="minorHAnsi" w:hAnsiTheme="minorHAnsi"/>
          <w:sz w:val="20"/>
          <w:szCs w:val="20"/>
        </w:rPr>
        <w:t>non utile ai fini dell’accesso al ruolo della scuola</w:t>
      </w:r>
      <w:r w:rsidRPr="00DD702F">
        <w:rPr>
          <w:rFonts w:asciiTheme="minorHAnsi" w:hAnsiTheme="minorHAnsi"/>
          <w:bCs/>
          <w:sz w:val="20"/>
          <w:szCs w:val="20"/>
        </w:rPr>
        <w:t xml:space="preserve"> dell’infanzia, verrà riconosciuto il punteggio di n. 5 punti in quanto titolo</w:t>
      </w:r>
      <w:r w:rsidRPr="00DD702F">
        <w:rPr>
          <w:rFonts w:asciiTheme="minorHAnsi" w:hAnsiTheme="minorHAnsi"/>
          <w:sz w:val="20"/>
          <w:szCs w:val="20"/>
        </w:rPr>
        <w:t xml:space="preserve"> aggiuntivo a quello necessario per l’accesso al ruolo di appartenenza.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Il diploma di laurea in Didattica della musica non si valuta: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ai docenti titolari delle classi di concorso A031 e A032 in quanto titolo richiesto per l’accesso al ruolo di appartenenza;</w:t>
      </w: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DD702F">
          <w:rPr>
            <w:rFonts w:asciiTheme="minorHAnsi" w:hAnsiTheme="minorHAnsi"/>
            <w:u w:color="FF0000"/>
          </w:rPr>
          <w:t>605 L</w:t>
        </w:r>
      </w:smartTag>
      <w:r w:rsidRPr="00DD702F">
        <w:rPr>
          <w:rFonts w:asciiTheme="minorHAnsi" w:hAnsiTheme="minorHAnsi"/>
          <w:u w:color="FF0000"/>
        </w:rPr>
        <w:t>. n. 296/2006).</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(13) Il punteggio può essere attribuito anche al personale diplomato.</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(14) I corsi tenuti a decorrere dall’anno accademico 2005/06 saranno valutati esclusivamente se di durata annuale, con 1500 ore complessive di impegno, con un riconoscimento di 60 CFU e con esame finale.</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(15) Limitatamente alla mobilità nell’ambito dell’insegnamento della religione cattolica sono considerati validi i titoli previsti dal D.P.R. 751/85 e specificati dal DM 15.7.87 e successive modificazioni ed integrazioni.</w:t>
      </w:r>
    </w:p>
    <w:p w:rsidR="007C2FAE" w:rsidRPr="00DD702F" w:rsidRDefault="007C2FAE" w:rsidP="007C2FAE">
      <w:pPr>
        <w:pStyle w:val="testo"/>
        <w:ind w:left="0"/>
        <w:rPr>
          <w:rFonts w:asciiTheme="minorHAnsi" w:hAnsiTheme="minorHAnsi"/>
          <w:u w:color="FF0000"/>
        </w:rPr>
      </w:pPr>
    </w:p>
    <w:p w:rsidR="007C2FAE" w:rsidRPr="00DD702F" w:rsidRDefault="007C2FAE" w:rsidP="007C2FAE">
      <w:pPr>
        <w:pStyle w:val="testo"/>
        <w:ind w:left="0"/>
        <w:rPr>
          <w:rFonts w:asciiTheme="minorHAnsi" w:hAnsiTheme="minorHAnsi"/>
          <w:u w:color="FF0000"/>
        </w:rPr>
      </w:pPr>
      <w:r w:rsidRPr="00DD702F">
        <w:rPr>
          <w:rFonts w:asciiTheme="minorHAnsi" w:hAnsiTheme="minorHAnsi"/>
          <w:u w:color="FF0000"/>
        </w:rPr>
        <w:t>(16) Il punteggio viene attribuito per il conseguimento di un solo titolo linguistico.</w:t>
      </w:r>
    </w:p>
    <w:p w:rsidR="007C2FAE" w:rsidRPr="00DD702F" w:rsidRDefault="007C2FAE" w:rsidP="007C2FAE">
      <w:pPr>
        <w:pStyle w:val="Default"/>
        <w:spacing w:line="196" w:lineRule="atLeast"/>
        <w:rPr>
          <w:rFonts w:asciiTheme="minorHAnsi" w:hAnsiTheme="minorHAnsi" w:cs="Times New Roman"/>
          <w:color w:val="auto"/>
          <w:sz w:val="20"/>
          <w:szCs w:val="20"/>
        </w:rPr>
      </w:pPr>
    </w:p>
    <w:p w:rsidR="007C2FAE" w:rsidRPr="00DD702F" w:rsidRDefault="007C2FAE" w:rsidP="007C2FAE">
      <w:pPr>
        <w:jc w:val="both"/>
        <w:rPr>
          <w:rFonts w:asciiTheme="minorHAnsi" w:hAnsiTheme="minorHAnsi"/>
          <w:sz w:val="20"/>
          <w:szCs w:val="20"/>
        </w:rPr>
      </w:pPr>
    </w:p>
    <w:sectPr w:rsidR="007C2FAE" w:rsidRPr="00DD702F" w:rsidSect="007C2FAE">
      <w:footerReference w:type="default" r:id="rId8"/>
      <w:pgSz w:w="11906" w:h="16838"/>
      <w:pgMar w:top="709" w:right="1134" w:bottom="1134" w:left="1134" w:header="708" w:footer="3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E8" w:rsidRPr="00DD25DA" w:rsidRDefault="007A10E8" w:rsidP="00DD25DA">
      <w:pPr>
        <w:pStyle w:val="testo"/>
        <w:rPr>
          <w:rFonts w:ascii="Calibri" w:eastAsia="Calibri" w:hAnsi="Calibri"/>
          <w:sz w:val="24"/>
          <w:szCs w:val="24"/>
          <w:lang w:eastAsia="en-US"/>
        </w:rPr>
      </w:pPr>
      <w:r>
        <w:separator/>
      </w:r>
    </w:p>
  </w:endnote>
  <w:endnote w:type="continuationSeparator" w:id="1">
    <w:p w:rsidR="007A10E8" w:rsidRPr="00DD25DA" w:rsidRDefault="007A10E8" w:rsidP="00DD25DA">
      <w:pPr>
        <w:pStyle w:val="testo"/>
        <w:rPr>
          <w:rFonts w:ascii="Calibri" w:eastAsia="Calibri" w:hAnsi="Calibri"/>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0065"/>
      <w:docPartObj>
        <w:docPartGallery w:val="Page Numbers (Bottom of Page)"/>
        <w:docPartUnique/>
      </w:docPartObj>
    </w:sdtPr>
    <w:sdtContent>
      <w:sdt>
        <w:sdtPr>
          <w:id w:val="104734591"/>
          <w:docPartObj>
            <w:docPartGallery w:val="Page Numbers (Top of Page)"/>
            <w:docPartUnique/>
          </w:docPartObj>
        </w:sdtPr>
        <w:sdtContent>
          <w:p w:rsidR="007C2FAE" w:rsidRDefault="007C2FAE" w:rsidP="007C2FAE">
            <w:pPr>
              <w:pStyle w:val="Pidipagina"/>
            </w:pPr>
            <w:r w:rsidRPr="007C2FAE">
              <w:rPr>
                <w:rFonts w:asciiTheme="minorHAnsi" w:hAnsiTheme="minorHAnsi"/>
                <w:sz w:val="14"/>
                <w:szCs w:val="14"/>
              </w:rPr>
              <w:t xml:space="preserve">IC Pesaro Villa Sa Martino              Graduatoria interna di istituto - Modello1_Soprannumerari valutazione titoli            </w:t>
            </w:r>
            <w:r>
              <w:rPr>
                <w:rFonts w:asciiTheme="minorHAnsi" w:hAnsiTheme="minorHAnsi"/>
                <w:sz w:val="14"/>
                <w:szCs w:val="14"/>
              </w:rPr>
              <w:t xml:space="preserve">                               </w:t>
            </w:r>
            <w:r w:rsidRPr="007C2FAE">
              <w:rPr>
                <w:rFonts w:asciiTheme="minorHAnsi" w:hAnsiTheme="minorHAnsi"/>
                <w:sz w:val="14"/>
                <w:szCs w:val="14"/>
              </w:rPr>
              <w:t xml:space="preserve">  Pagina </w:t>
            </w:r>
            <w:r w:rsidRPr="007C2FAE">
              <w:rPr>
                <w:rFonts w:asciiTheme="minorHAnsi" w:hAnsiTheme="minorHAnsi"/>
                <w:b/>
                <w:sz w:val="14"/>
                <w:szCs w:val="14"/>
              </w:rPr>
              <w:fldChar w:fldCharType="begin"/>
            </w:r>
            <w:r w:rsidRPr="007C2FAE">
              <w:rPr>
                <w:rFonts w:asciiTheme="minorHAnsi" w:hAnsiTheme="minorHAnsi"/>
                <w:b/>
                <w:sz w:val="14"/>
                <w:szCs w:val="14"/>
              </w:rPr>
              <w:instrText>PAGE</w:instrText>
            </w:r>
            <w:r w:rsidRPr="007C2FAE">
              <w:rPr>
                <w:rFonts w:asciiTheme="minorHAnsi" w:hAnsiTheme="minorHAnsi"/>
                <w:b/>
                <w:sz w:val="14"/>
                <w:szCs w:val="14"/>
              </w:rPr>
              <w:fldChar w:fldCharType="separate"/>
            </w:r>
            <w:r w:rsidR="00DA2FB6">
              <w:rPr>
                <w:rFonts w:asciiTheme="minorHAnsi" w:hAnsiTheme="minorHAnsi"/>
                <w:b/>
                <w:noProof/>
                <w:sz w:val="14"/>
                <w:szCs w:val="14"/>
              </w:rPr>
              <w:t>4</w:t>
            </w:r>
            <w:r w:rsidRPr="007C2FAE">
              <w:rPr>
                <w:rFonts w:asciiTheme="minorHAnsi" w:hAnsiTheme="minorHAnsi"/>
                <w:b/>
                <w:sz w:val="14"/>
                <w:szCs w:val="14"/>
              </w:rPr>
              <w:fldChar w:fldCharType="end"/>
            </w:r>
            <w:r w:rsidRPr="007C2FAE">
              <w:rPr>
                <w:rFonts w:asciiTheme="minorHAnsi" w:hAnsiTheme="minorHAnsi"/>
                <w:sz w:val="14"/>
                <w:szCs w:val="14"/>
              </w:rPr>
              <w:t xml:space="preserve"> di </w:t>
            </w:r>
            <w:r w:rsidRPr="007C2FAE">
              <w:rPr>
                <w:rFonts w:asciiTheme="minorHAnsi" w:hAnsiTheme="minorHAnsi"/>
                <w:b/>
                <w:sz w:val="14"/>
                <w:szCs w:val="14"/>
              </w:rPr>
              <w:fldChar w:fldCharType="begin"/>
            </w:r>
            <w:r w:rsidRPr="007C2FAE">
              <w:rPr>
                <w:rFonts w:asciiTheme="minorHAnsi" w:hAnsiTheme="minorHAnsi"/>
                <w:b/>
                <w:sz w:val="14"/>
                <w:szCs w:val="14"/>
              </w:rPr>
              <w:instrText>NUMPAGES</w:instrText>
            </w:r>
            <w:r w:rsidRPr="007C2FAE">
              <w:rPr>
                <w:rFonts w:asciiTheme="minorHAnsi" w:hAnsiTheme="minorHAnsi"/>
                <w:b/>
                <w:sz w:val="14"/>
                <w:szCs w:val="14"/>
              </w:rPr>
              <w:fldChar w:fldCharType="separate"/>
            </w:r>
            <w:r w:rsidR="00DA2FB6">
              <w:rPr>
                <w:rFonts w:asciiTheme="minorHAnsi" w:hAnsiTheme="minorHAnsi"/>
                <w:b/>
                <w:noProof/>
                <w:sz w:val="14"/>
                <w:szCs w:val="14"/>
              </w:rPr>
              <w:t>11</w:t>
            </w:r>
            <w:r w:rsidRPr="007C2FAE">
              <w:rPr>
                <w:rFonts w:asciiTheme="minorHAnsi" w:hAnsiTheme="minorHAnsi"/>
                <w:b/>
                <w:sz w:val="14"/>
                <w:szCs w:val="14"/>
              </w:rPr>
              <w:fldChar w:fldCharType="end"/>
            </w:r>
          </w:p>
        </w:sdtContent>
      </w:sdt>
    </w:sdtContent>
  </w:sdt>
  <w:p w:rsidR="00671166" w:rsidRDefault="006711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E8" w:rsidRPr="00DD25DA" w:rsidRDefault="007A10E8" w:rsidP="00DD25DA">
      <w:pPr>
        <w:pStyle w:val="testo"/>
        <w:rPr>
          <w:rFonts w:ascii="Calibri" w:eastAsia="Calibri" w:hAnsi="Calibri"/>
          <w:sz w:val="24"/>
          <w:szCs w:val="24"/>
          <w:lang w:eastAsia="en-US"/>
        </w:rPr>
      </w:pPr>
      <w:r>
        <w:separator/>
      </w:r>
    </w:p>
  </w:footnote>
  <w:footnote w:type="continuationSeparator" w:id="1">
    <w:p w:rsidR="007A10E8" w:rsidRPr="00DD25DA" w:rsidRDefault="007A10E8" w:rsidP="00DD25DA">
      <w:pPr>
        <w:pStyle w:val="testo"/>
        <w:rPr>
          <w:rFonts w:ascii="Calibri" w:eastAsia="Calibri" w:hAnsi="Calibri"/>
          <w:sz w:val="24"/>
          <w:szCs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C6DF3"/>
    <w:multiLevelType w:val="hybridMultilevel"/>
    <w:tmpl w:val="BBCAD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207748D"/>
    <w:multiLevelType w:val="singleLevel"/>
    <w:tmpl w:val="1592C8BA"/>
    <w:lvl w:ilvl="0">
      <w:numFmt w:val="bullet"/>
      <w:lvlText w:val="-"/>
      <w:lvlJc w:val="left"/>
      <w:pPr>
        <w:tabs>
          <w:tab w:val="num" w:pos="360"/>
        </w:tabs>
        <w:ind w:left="360" w:hanging="36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74AFF"/>
    <w:rsid w:val="000901B8"/>
    <w:rsid w:val="00194A38"/>
    <w:rsid w:val="0040152B"/>
    <w:rsid w:val="00496133"/>
    <w:rsid w:val="00614B40"/>
    <w:rsid w:val="00671166"/>
    <w:rsid w:val="006928DD"/>
    <w:rsid w:val="00774A93"/>
    <w:rsid w:val="007A10E8"/>
    <w:rsid w:val="007C2FAE"/>
    <w:rsid w:val="009067FF"/>
    <w:rsid w:val="009B3D9D"/>
    <w:rsid w:val="00C4621F"/>
    <w:rsid w:val="00DA2FB6"/>
    <w:rsid w:val="00DD25DA"/>
    <w:rsid w:val="00E74A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AF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74AFF"/>
    <w:pPr>
      <w:keepNext/>
      <w:jc w:val="both"/>
      <w:outlineLvl w:val="0"/>
    </w:pPr>
    <w:rPr>
      <w:rFonts w:ascii="Arial" w:hAnsi="Arial" w:cs="Arial"/>
      <w:i/>
      <w:iCs/>
    </w:rPr>
  </w:style>
  <w:style w:type="paragraph" w:styleId="Titolo2">
    <w:name w:val="heading 2"/>
    <w:basedOn w:val="Normale"/>
    <w:next w:val="Normale"/>
    <w:link w:val="Titolo2Carattere"/>
    <w:qFormat/>
    <w:rsid w:val="00E74AFF"/>
    <w:pPr>
      <w:keepNext/>
      <w:jc w:val="center"/>
      <w:outlineLvl w:val="1"/>
    </w:pPr>
    <w:rPr>
      <w:rFonts w:ascii="Arial" w:hAnsi="Arial" w:cs="Arial"/>
      <w:b/>
      <w:bCs/>
    </w:rPr>
  </w:style>
  <w:style w:type="paragraph" w:styleId="Titolo3">
    <w:name w:val="heading 3"/>
    <w:basedOn w:val="Normale"/>
    <w:next w:val="Normale"/>
    <w:link w:val="Titolo3Carattere"/>
    <w:qFormat/>
    <w:rsid w:val="00E74AFF"/>
    <w:pPr>
      <w:keepNext/>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74AFF"/>
    <w:rPr>
      <w:rFonts w:ascii="Arial" w:eastAsia="Times New Roman" w:hAnsi="Arial" w:cs="Arial"/>
      <w:i/>
      <w:iCs/>
      <w:sz w:val="24"/>
      <w:szCs w:val="24"/>
      <w:lang w:eastAsia="it-IT"/>
    </w:rPr>
  </w:style>
  <w:style w:type="character" w:customStyle="1" w:styleId="Titolo2Carattere">
    <w:name w:val="Titolo 2 Carattere"/>
    <w:basedOn w:val="Carpredefinitoparagrafo"/>
    <w:link w:val="Titolo2"/>
    <w:rsid w:val="00E74AFF"/>
    <w:rPr>
      <w:rFonts w:ascii="Arial" w:eastAsia="Times New Roman" w:hAnsi="Arial" w:cs="Arial"/>
      <w:b/>
      <w:bCs/>
      <w:sz w:val="24"/>
      <w:szCs w:val="24"/>
      <w:lang w:eastAsia="it-IT"/>
    </w:rPr>
  </w:style>
  <w:style w:type="character" w:customStyle="1" w:styleId="Titolo3Carattere">
    <w:name w:val="Titolo 3 Carattere"/>
    <w:basedOn w:val="Carpredefinitoparagrafo"/>
    <w:link w:val="Titolo3"/>
    <w:rsid w:val="00E74AFF"/>
    <w:rPr>
      <w:rFonts w:ascii="Arial" w:eastAsia="Times New Roman" w:hAnsi="Arial" w:cs="Arial"/>
      <w:b/>
      <w:bCs/>
      <w:sz w:val="20"/>
      <w:szCs w:val="20"/>
      <w:lang w:eastAsia="it-IT"/>
    </w:rPr>
  </w:style>
  <w:style w:type="paragraph" w:customStyle="1" w:styleId="testo">
    <w:name w:val="testo"/>
    <w:basedOn w:val="Normale"/>
    <w:rsid w:val="00E74AFF"/>
    <w:pPr>
      <w:autoSpaceDE w:val="0"/>
      <w:autoSpaceDN w:val="0"/>
      <w:ind w:left="567"/>
      <w:jc w:val="both"/>
    </w:pPr>
    <w:rPr>
      <w:sz w:val="20"/>
      <w:szCs w:val="20"/>
    </w:rPr>
  </w:style>
  <w:style w:type="table" w:styleId="Grigliatabella">
    <w:name w:val="Table Grid"/>
    <w:basedOn w:val="Tabellanormale"/>
    <w:uiPriority w:val="59"/>
    <w:rsid w:val="00E74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194A38"/>
    <w:pPr>
      <w:spacing w:before="100" w:beforeAutospacing="1" w:after="192"/>
    </w:pPr>
  </w:style>
  <w:style w:type="paragraph" w:styleId="Intestazione">
    <w:name w:val="header"/>
    <w:basedOn w:val="Normale"/>
    <w:link w:val="IntestazioneCarattere"/>
    <w:uiPriority w:val="99"/>
    <w:unhideWhenUsed/>
    <w:rsid w:val="00DD25DA"/>
    <w:pPr>
      <w:tabs>
        <w:tab w:val="center" w:pos="4819"/>
        <w:tab w:val="right" w:pos="9638"/>
      </w:tabs>
    </w:pPr>
  </w:style>
  <w:style w:type="character" w:customStyle="1" w:styleId="IntestazioneCarattere">
    <w:name w:val="Intestazione Carattere"/>
    <w:basedOn w:val="Carpredefinitoparagrafo"/>
    <w:link w:val="Intestazione"/>
    <w:uiPriority w:val="99"/>
    <w:rsid w:val="00DD25D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D25DA"/>
    <w:pPr>
      <w:tabs>
        <w:tab w:val="center" w:pos="4819"/>
        <w:tab w:val="right" w:pos="9638"/>
      </w:tabs>
    </w:pPr>
  </w:style>
  <w:style w:type="character" w:customStyle="1" w:styleId="PidipaginaCarattere">
    <w:name w:val="Piè di pagina Carattere"/>
    <w:basedOn w:val="Carpredefinitoparagrafo"/>
    <w:link w:val="Pidipagina"/>
    <w:uiPriority w:val="99"/>
    <w:rsid w:val="00DD25DA"/>
    <w:rPr>
      <w:rFonts w:ascii="Times New Roman" w:eastAsia="Times New Roman" w:hAnsi="Times New Roman" w:cs="Times New Roman"/>
      <w:sz w:val="24"/>
      <w:szCs w:val="24"/>
      <w:lang w:eastAsia="it-IT"/>
    </w:rPr>
  </w:style>
  <w:style w:type="paragraph" w:customStyle="1" w:styleId="Default">
    <w:name w:val="Default"/>
    <w:rsid w:val="007C2FAE"/>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64CD-9027-41B9-9686-BD77DDA4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7617</Words>
  <Characters>43421</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dc:creator>
  <cp:lastModifiedBy>Ferri</cp:lastModifiedBy>
  <cp:revision>5</cp:revision>
  <dcterms:created xsi:type="dcterms:W3CDTF">2020-03-30T15:46:00Z</dcterms:created>
  <dcterms:modified xsi:type="dcterms:W3CDTF">2020-03-30T17:02:00Z</dcterms:modified>
</cp:coreProperties>
</file>